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887" w:rsidRPr="00E8536E" w:rsidRDefault="00532887" w:rsidP="002E0197">
      <w:pPr>
        <w:pStyle w:val="2"/>
        <w:spacing w:after="0" w:line="276" w:lineRule="auto"/>
        <w:contextualSpacing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</w:t>
      </w:r>
      <w:r w:rsidRPr="00E8536E">
        <w:rPr>
          <w:color w:val="auto"/>
          <w:sz w:val="22"/>
          <w:szCs w:val="22"/>
        </w:rPr>
        <w:t>Причины подросткового алкоголизма</w:t>
      </w:r>
      <w:r>
        <w:rPr>
          <w:color w:val="auto"/>
          <w:sz w:val="22"/>
          <w:szCs w:val="22"/>
        </w:rPr>
        <w:t>:</w:t>
      </w:r>
    </w:p>
    <w:p w:rsidR="00532887" w:rsidRPr="00E8536E" w:rsidRDefault="00532887" w:rsidP="002E0197">
      <w:pPr>
        <w:pStyle w:val="a4"/>
        <w:spacing w:before="0" w:beforeAutospacing="0" w:after="0" w:afterAutospacing="0" w:line="276" w:lineRule="auto"/>
        <w:contextualSpacing/>
        <w:jc w:val="both"/>
        <w:rPr>
          <w:sz w:val="22"/>
          <w:szCs w:val="22"/>
        </w:rPr>
      </w:pPr>
      <w:r>
        <w:rPr>
          <w:rStyle w:val="a5"/>
          <w:sz w:val="22"/>
          <w:szCs w:val="22"/>
        </w:rPr>
        <w:t xml:space="preserve"> </w:t>
      </w:r>
      <w:r w:rsidRPr="00E8536E">
        <w:rPr>
          <w:rStyle w:val="a5"/>
          <w:sz w:val="22"/>
          <w:szCs w:val="22"/>
        </w:rPr>
        <w:t>Причины первого употребления алкоголя</w:t>
      </w:r>
      <w:r w:rsidRPr="00E8536E">
        <w:rPr>
          <w:sz w:val="22"/>
          <w:szCs w:val="22"/>
        </w:rPr>
        <w:t xml:space="preserve"> могут быть совершенно разными. Но можно проследить закономерность в их изменении при взрослении подростка. В десятилетнем возрасте алкогольные напитки впервые пробуют либо случайно, либо алкоголь дают родители «для поднятия аппетита» или когда лечат вином, иногда дети могут и сами попробовать спиртное из интереса. В более позднем возрасте подростки употребляют алкоголь по достаточно традиционным поводам: «семейные праздники», «торжество», «приход гостей» и другие. После 14-15 лет наиболее характерными становятся такие причины: «все пьют и я пил», «уговорили», «для смелости» и прочие.</w:t>
      </w:r>
    </w:p>
    <w:p w:rsidR="00532887" w:rsidRPr="00E8536E" w:rsidRDefault="00532887" w:rsidP="002E0197">
      <w:pPr>
        <w:pStyle w:val="a4"/>
        <w:spacing w:before="0" w:beforeAutospacing="0" w:after="0" w:afterAutospacing="0" w:line="276" w:lineRule="auto"/>
        <w:contextualSpacing/>
        <w:jc w:val="both"/>
        <w:rPr>
          <w:sz w:val="22"/>
          <w:szCs w:val="22"/>
        </w:rPr>
      </w:pPr>
      <w:r w:rsidRPr="00E8536E">
        <w:rPr>
          <w:sz w:val="22"/>
          <w:szCs w:val="22"/>
        </w:rPr>
        <w:t xml:space="preserve">Это показывает, что </w:t>
      </w:r>
      <w:r w:rsidRPr="00E8536E">
        <w:rPr>
          <w:rStyle w:val="a5"/>
          <w:sz w:val="22"/>
          <w:szCs w:val="22"/>
        </w:rPr>
        <w:t>приобщение к алкоголю в семье</w:t>
      </w:r>
      <w:r w:rsidRPr="00E8536E">
        <w:rPr>
          <w:sz w:val="22"/>
          <w:szCs w:val="22"/>
        </w:rPr>
        <w:t xml:space="preserve"> является одной из основных проблем. Дети, наблюдая за взрослыми на праздниках, начинают думать, что употребление алкоголя является нормой и обязательной составляющей семейных «застолий».</w:t>
      </w:r>
    </w:p>
    <w:p w:rsidR="00532887" w:rsidRPr="00E8536E" w:rsidRDefault="00532887" w:rsidP="002E0197">
      <w:pPr>
        <w:pStyle w:val="a4"/>
        <w:spacing w:before="0" w:beforeAutospacing="0" w:after="0" w:afterAutospacing="0" w:line="276" w:lineRule="auto"/>
        <w:contextualSpacing/>
        <w:jc w:val="both"/>
        <w:rPr>
          <w:sz w:val="22"/>
          <w:szCs w:val="22"/>
        </w:rPr>
      </w:pPr>
      <w:r w:rsidRPr="00E8536E">
        <w:rPr>
          <w:sz w:val="22"/>
          <w:szCs w:val="22"/>
        </w:rPr>
        <w:t xml:space="preserve">Большую роль в приучении подростков к алкоголю оказывают </w:t>
      </w:r>
      <w:r w:rsidRPr="00E8536E">
        <w:rPr>
          <w:rStyle w:val="a5"/>
          <w:sz w:val="22"/>
          <w:szCs w:val="22"/>
        </w:rPr>
        <w:t>телевидение, реклама и другие средства массовой информации</w:t>
      </w:r>
      <w:r w:rsidRPr="00E8536E">
        <w:rPr>
          <w:sz w:val="22"/>
          <w:szCs w:val="22"/>
        </w:rPr>
        <w:t xml:space="preserve">. Реклама показывает алкогольные напитки как непременный атрибут любого отдыха и развлечений, призывая к веселому </w:t>
      </w:r>
      <w:hyperlink r:id="rId5" w:history="1">
        <w:r w:rsidRPr="00E8536E">
          <w:rPr>
            <w:rStyle w:val="a3"/>
            <w:color w:val="auto"/>
            <w:sz w:val="22"/>
            <w:szCs w:val="22"/>
            <w:u w:val="none"/>
          </w:rPr>
          <w:t>«пивному» образу жизни</w:t>
        </w:r>
      </w:hyperlink>
      <w:r w:rsidRPr="00E8536E">
        <w:rPr>
          <w:sz w:val="22"/>
          <w:szCs w:val="22"/>
        </w:rPr>
        <w:t>.</w:t>
      </w:r>
    </w:p>
    <w:p w:rsidR="00532887" w:rsidRPr="00E8536E" w:rsidRDefault="00532887" w:rsidP="002E0197">
      <w:pPr>
        <w:pStyle w:val="a4"/>
        <w:spacing w:before="0" w:beforeAutospacing="0" w:after="0" w:afterAutospacing="0" w:line="276" w:lineRule="auto"/>
        <w:contextualSpacing/>
        <w:jc w:val="both"/>
        <w:rPr>
          <w:sz w:val="22"/>
          <w:szCs w:val="22"/>
        </w:rPr>
      </w:pPr>
      <w:r w:rsidRPr="00E8536E">
        <w:rPr>
          <w:rStyle w:val="a5"/>
          <w:sz w:val="22"/>
          <w:szCs w:val="22"/>
        </w:rPr>
        <w:t>Обилие алкогольной продукции в продуктовых магазинах и относительная ее дешевизна</w:t>
      </w:r>
      <w:r w:rsidRPr="00E8536E">
        <w:rPr>
          <w:sz w:val="22"/>
          <w:szCs w:val="22"/>
        </w:rPr>
        <w:t xml:space="preserve"> также подталкивает подростков к употреблению алкоголя. Разнообразные коктейли, которые якобы содержат настоящий ром или джин в смеси с натуральными соками, тоже не безопасны. После двух лет постоянного приема таких малоалкогольных напитков человек настолько привыкает к алкоголю, что без него жить становится уже невозможно.</w:t>
      </w:r>
    </w:p>
    <w:p w:rsidR="00532887" w:rsidRPr="00E8536E" w:rsidRDefault="00532887" w:rsidP="002E0197">
      <w:pPr>
        <w:pStyle w:val="a4"/>
        <w:spacing w:before="0" w:beforeAutospacing="0" w:after="0" w:afterAutospacing="0" w:line="276" w:lineRule="auto"/>
        <w:contextualSpacing/>
        <w:jc w:val="both"/>
        <w:rPr>
          <w:sz w:val="22"/>
          <w:szCs w:val="22"/>
        </w:rPr>
      </w:pPr>
      <w:r w:rsidRPr="00E8536E">
        <w:rPr>
          <w:sz w:val="22"/>
          <w:szCs w:val="22"/>
        </w:rPr>
        <w:t xml:space="preserve">На фоне пропаганды образа жизни во имя получения удовольствия сегодня жизнь подростка развивается по схеме </w:t>
      </w:r>
      <w:r w:rsidRPr="00E8536E">
        <w:rPr>
          <w:rStyle w:val="a5"/>
          <w:sz w:val="22"/>
          <w:szCs w:val="22"/>
        </w:rPr>
        <w:t>«удовольствие – деньги – удовольствие»</w:t>
      </w:r>
      <w:r w:rsidRPr="00E8536E">
        <w:rPr>
          <w:sz w:val="22"/>
          <w:szCs w:val="22"/>
        </w:rPr>
        <w:t>. Все это приводит к духовному и демографическому кризису и в конечном итоге к алкоголизму.</w:t>
      </w:r>
    </w:p>
    <w:p w:rsidR="00532887" w:rsidRDefault="00532887" w:rsidP="002E0197">
      <w:pPr>
        <w:pStyle w:val="a4"/>
        <w:spacing w:before="0" w:beforeAutospacing="0" w:after="0" w:afterAutospacing="0" w:line="276" w:lineRule="auto"/>
        <w:contextualSpacing/>
        <w:jc w:val="both"/>
        <w:rPr>
          <w:sz w:val="22"/>
          <w:szCs w:val="22"/>
        </w:rPr>
      </w:pPr>
      <w:r w:rsidRPr="00E8536E">
        <w:rPr>
          <w:sz w:val="22"/>
          <w:szCs w:val="22"/>
        </w:rPr>
        <w:t xml:space="preserve">Дети пьющих родителей отличаются повышенной склонностью к употреблению спиртных напитков, зачатки пьянства у потомства закладываются еще задолго до его рождения, т. е. свои пороки родители передают детям </w:t>
      </w:r>
      <w:hyperlink r:id="rId6" w:anchor="deti-pyanic" w:history="1">
        <w:r w:rsidRPr="00E8536E">
          <w:rPr>
            <w:rStyle w:val="a5"/>
            <w:sz w:val="22"/>
            <w:szCs w:val="22"/>
          </w:rPr>
          <w:t>по наследству</w:t>
        </w:r>
      </w:hyperlink>
      <w:r w:rsidRPr="00E8536E">
        <w:rPr>
          <w:sz w:val="22"/>
          <w:szCs w:val="22"/>
        </w:rPr>
        <w:t>.</w:t>
      </w:r>
      <w:r>
        <w:rPr>
          <w:sz w:val="22"/>
          <w:szCs w:val="22"/>
        </w:rPr>
        <w:t xml:space="preserve">                                                                      </w:t>
      </w:r>
      <w:r w:rsidRPr="00E8536E">
        <w:rPr>
          <w:sz w:val="22"/>
          <w:szCs w:val="22"/>
        </w:rPr>
        <w:t xml:space="preserve">Еще одной причиной развития подросткового алкоголизма можно считать </w:t>
      </w:r>
    </w:p>
    <w:p w:rsidR="00532887" w:rsidRPr="00E8536E" w:rsidRDefault="00532887" w:rsidP="002E0197">
      <w:pPr>
        <w:pStyle w:val="a4"/>
        <w:spacing w:before="0" w:beforeAutospacing="0" w:after="0" w:afterAutospacing="0" w:line="276" w:lineRule="auto"/>
        <w:contextualSpacing/>
        <w:jc w:val="both"/>
        <w:rPr>
          <w:sz w:val="22"/>
          <w:szCs w:val="22"/>
        </w:rPr>
      </w:pPr>
      <w:r w:rsidRPr="00E8536E">
        <w:rPr>
          <w:rStyle w:val="a5"/>
          <w:sz w:val="22"/>
          <w:szCs w:val="22"/>
        </w:rPr>
        <w:lastRenderedPageBreak/>
        <w:t>взаимоотношения в семье ребенка</w:t>
      </w:r>
      <w:r w:rsidRPr="00E8536E">
        <w:rPr>
          <w:sz w:val="22"/>
          <w:szCs w:val="22"/>
        </w:rPr>
        <w:t>. Подтолкнуть подростка к алкоголизму могут:</w:t>
      </w:r>
    </w:p>
    <w:p w:rsidR="00532887" w:rsidRPr="00E8536E" w:rsidRDefault="00532887" w:rsidP="002E0197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/>
        </w:rPr>
      </w:pPr>
      <w:r w:rsidRPr="00E8536E">
        <w:rPr>
          <w:rFonts w:ascii="Times New Roman" w:hAnsi="Times New Roman"/>
        </w:rPr>
        <w:t>негативные межличностные отношения внутри семьи;</w:t>
      </w:r>
    </w:p>
    <w:p w:rsidR="00532887" w:rsidRPr="00E8536E" w:rsidRDefault="00532887" w:rsidP="002E0197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/>
        </w:rPr>
      </w:pPr>
      <w:r w:rsidRPr="00E8536E">
        <w:rPr>
          <w:rFonts w:ascii="Times New Roman" w:hAnsi="Times New Roman"/>
        </w:rPr>
        <w:t>чрезмерная опека со стороны родителей;</w:t>
      </w:r>
    </w:p>
    <w:p w:rsidR="00532887" w:rsidRPr="00E8536E" w:rsidRDefault="00532887" w:rsidP="002E0197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/>
        </w:rPr>
      </w:pPr>
      <w:r w:rsidRPr="00E8536E">
        <w:rPr>
          <w:rFonts w:ascii="Times New Roman" w:hAnsi="Times New Roman"/>
        </w:rPr>
        <w:t>насилие;</w:t>
      </w:r>
    </w:p>
    <w:p w:rsidR="00532887" w:rsidRPr="00E8536E" w:rsidRDefault="00532887" w:rsidP="002E0197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/>
        </w:rPr>
      </w:pPr>
      <w:r w:rsidRPr="00E8536E">
        <w:rPr>
          <w:rFonts w:ascii="Times New Roman" w:hAnsi="Times New Roman"/>
        </w:rPr>
        <w:t>поклонение и вседозволенность, потакание всем слабостям и желаниям ребенка и т.д.</w:t>
      </w:r>
    </w:p>
    <w:p w:rsidR="00532887" w:rsidRPr="00E8536E" w:rsidRDefault="00532887" w:rsidP="002E0197">
      <w:pPr>
        <w:pStyle w:val="a4"/>
        <w:spacing w:before="0" w:beforeAutospacing="0" w:after="0" w:afterAutospacing="0" w:line="276" w:lineRule="auto"/>
        <w:contextualSpacing/>
        <w:jc w:val="both"/>
        <w:rPr>
          <w:sz w:val="22"/>
          <w:szCs w:val="22"/>
        </w:rPr>
      </w:pPr>
      <w:r w:rsidRPr="00E8536E">
        <w:rPr>
          <w:b/>
          <w:sz w:val="22"/>
          <w:szCs w:val="22"/>
        </w:rPr>
        <w:t xml:space="preserve">Последствия регулярного употребления алкоголя подростками </w:t>
      </w:r>
      <w:r w:rsidRPr="00E8536E">
        <w:rPr>
          <w:rStyle w:val="a5"/>
          <w:sz w:val="22"/>
          <w:szCs w:val="22"/>
        </w:rPr>
        <w:t>гораздо серьезнее и опаснее, чем алкоголизм в зрелом возрасте</w:t>
      </w:r>
      <w:r>
        <w:rPr>
          <w:sz w:val="22"/>
          <w:szCs w:val="22"/>
        </w:rPr>
        <w:t>. Потому что в это</w:t>
      </w:r>
      <w:r w:rsidRPr="00E8536E">
        <w:rPr>
          <w:sz w:val="22"/>
          <w:szCs w:val="22"/>
        </w:rPr>
        <w:t xml:space="preserve"> время происходит рост и развитие всех жизненно важных систем и функций человека, и влияние алкоголя на эти процессы, несомненно,</w:t>
      </w:r>
      <w:r>
        <w:rPr>
          <w:sz w:val="22"/>
          <w:szCs w:val="22"/>
        </w:rPr>
        <w:t xml:space="preserve"> приведет к негативным последствиям.</w:t>
      </w:r>
    </w:p>
    <w:p w:rsidR="00532887" w:rsidRPr="0088656D" w:rsidRDefault="00532887" w:rsidP="002E0197">
      <w:pPr>
        <w:pStyle w:val="a4"/>
        <w:spacing w:before="0" w:beforeAutospacing="0" w:after="0" w:afterAutospacing="0" w:line="276" w:lineRule="auto"/>
        <w:contextualSpacing/>
        <w:jc w:val="both"/>
        <w:rPr>
          <w:b/>
          <w:sz w:val="22"/>
          <w:szCs w:val="22"/>
        </w:rPr>
      </w:pPr>
      <w:r w:rsidRPr="0088656D">
        <w:rPr>
          <w:b/>
          <w:sz w:val="22"/>
          <w:szCs w:val="22"/>
        </w:rPr>
        <w:t>Отметим лишь некоторые из этих последствий:</w:t>
      </w:r>
    </w:p>
    <w:p w:rsidR="00532887" w:rsidRPr="00E8536E" w:rsidRDefault="00734B5A" w:rsidP="002E0197"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/>
        </w:rPr>
      </w:pPr>
      <w:hyperlink r:id="rId7" w:history="1">
        <w:r w:rsidR="00532887" w:rsidRPr="00E8536E">
          <w:rPr>
            <w:rStyle w:val="a5"/>
            <w:rFonts w:ascii="Times New Roman" w:hAnsi="Times New Roman"/>
          </w:rPr>
          <w:t>Бесплодие</w:t>
        </w:r>
        <w:r w:rsidR="00532887" w:rsidRPr="00E8536E">
          <w:rPr>
            <w:rStyle w:val="a3"/>
            <w:rFonts w:ascii="Times New Roman" w:hAnsi="Times New Roman"/>
            <w:color w:val="auto"/>
            <w:u w:val="none"/>
          </w:rPr>
          <w:t xml:space="preserve"> и неспособность выносить</w:t>
        </w:r>
      </w:hyperlink>
      <w:r w:rsidR="00532887" w:rsidRPr="00E8536E">
        <w:rPr>
          <w:rFonts w:ascii="Times New Roman" w:hAnsi="Times New Roman"/>
        </w:rPr>
        <w:t>, родить и воспитать полноценное потомство.</w:t>
      </w:r>
    </w:p>
    <w:p w:rsidR="00532887" w:rsidRPr="00E8536E" w:rsidRDefault="00532887" w:rsidP="002E0197"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/>
        </w:rPr>
      </w:pPr>
      <w:r w:rsidRPr="00E8536E">
        <w:rPr>
          <w:rFonts w:ascii="Times New Roman" w:hAnsi="Times New Roman"/>
        </w:rPr>
        <w:t xml:space="preserve">Наблюдаются сбои в работе </w:t>
      </w:r>
      <w:r w:rsidRPr="00E8536E">
        <w:rPr>
          <w:rStyle w:val="a5"/>
          <w:rFonts w:ascii="Times New Roman" w:hAnsi="Times New Roman"/>
        </w:rPr>
        <w:t>желудочно-кишечного тракта</w:t>
      </w:r>
      <w:r w:rsidRPr="00E8536E">
        <w:rPr>
          <w:rFonts w:ascii="Times New Roman" w:hAnsi="Times New Roman"/>
        </w:rPr>
        <w:t>.</w:t>
      </w:r>
    </w:p>
    <w:p w:rsidR="00532887" w:rsidRPr="00E8536E" w:rsidRDefault="00532887" w:rsidP="002E0197"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/>
        </w:rPr>
      </w:pPr>
      <w:r w:rsidRPr="00E8536E">
        <w:rPr>
          <w:rFonts w:ascii="Times New Roman" w:hAnsi="Times New Roman"/>
        </w:rPr>
        <w:t xml:space="preserve">Характерно повреждение </w:t>
      </w:r>
      <w:r w:rsidRPr="00E8536E">
        <w:rPr>
          <w:rStyle w:val="a5"/>
          <w:rFonts w:ascii="Times New Roman" w:hAnsi="Times New Roman"/>
        </w:rPr>
        <w:t>печени</w:t>
      </w:r>
      <w:r w:rsidRPr="00E8536E">
        <w:rPr>
          <w:rFonts w:ascii="Times New Roman" w:hAnsi="Times New Roman"/>
        </w:rPr>
        <w:t>, развитие гепатита, цирроза печени.</w:t>
      </w:r>
    </w:p>
    <w:p w:rsidR="00532887" w:rsidRPr="00E8536E" w:rsidRDefault="00532887" w:rsidP="002E0197"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/>
        </w:rPr>
      </w:pPr>
      <w:r w:rsidRPr="00E8536E">
        <w:rPr>
          <w:rFonts w:ascii="Times New Roman" w:hAnsi="Times New Roman"/>
        </w:rPr>
        <w:t xml:space="preserve">Нарушения в работе </w:t>
      </w:r>
      <w:r w:rsidRPr="00E8536E">
        <w:rPr>
          <w:rStyle w:val="a5"/>
          <w:rFonts w:ascii="Times New Roman" w:hAnsi="Times New Roman"/>
        </w:rPr>
        <w:t>поджелудочной железы</w:t>
      </w:r>
      <w:r w:rsidRPr="00E8536E">
        <w:rPr>
          <w:rFonts w:ascii="Times New Roman" w:hAnsi="Times New Roman"/>
        </w:rPr>
        <w:t xml:space="preserve"> (панкреатит, перитонит).</w:t>
      </w:r>
    </w:p>
    <w:p w:rsidR="00532887" w:rsidRPr="00E8536E" w:rsidRDefault="00532887" w:rsidP="002E0197"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/>
        </w:rPr>
      </w:pPr>
      <w:r w:rsidRPr="00E8536E">
        <w:rPr>
          <w:rFonts w:ascii="Times New Roman" w:hAnsi="Times New Roman"/>
        </w:rPr>
        <w:t xml:space="preserve">Нарушение деятельности </w:t>
      </w:r>
      <w:proofErr w:type="spellStart"/>
      <w:proofErr w:type="gramStart"/>
      <w:r w:rsidRPr="00E8536E">
        <w:rPr>
          <w:rStyle w:val="a5"/>
          <w:rFonts w:ascii="Times New Roman" w:hAnsi="Times New Roman"/>
        </w:rPr>
        <w:t>сердечно-сосудистой</w:t>
      </w:r>
      <w:proofErr w:type="spellEnd"/>
      <w:proofErr w:type="gramEnd"/>
      <w:r w:rsidRPr="00E8536E">
        <w:rPr>
          <w:rStyle w:val="a5"/>
          <w:rFonts w:ascii="Times New Roman" w:hAnsi="Times New Roman"/>
        </w:rPr>
        <w:t xml:space="preserve"> системы</w:t>
      </w:r>
      <w:r w:rsidRPr="00E8536E">
        <w:rPr>
          <w:rFonts w:ascii="Times New Roman" w:hAnsi="Times New Roman"/>
        </w:rPr>
        <w:t xml:space="preserve"> (тахикардия, проблемы с артериальным давлением и др.).</w:t>
      </w:r>
    </w:p>
    <w:p w:rsidR="00532887" w:rsidRPr="00E8536E" w:rsidRDefault="00532887" w:rsidP="002E0197"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/>
        </w:rPr>
      </w:pPr>
      <w:r w:rsidRPr="00E8536E">
        <w:rPr>
          <w:rFonts w:ascii="Times New Roman" w:hAnsi="Times New Roman"/>
        </w:rPr>
        <w:t xml:space="preserve">Развиваются воспалительные заболевания </w:t>
      </w:r>
      <w:r w:rsidRPr="00E8536E">
        <w:rPr>
          <w:rStyle w:val="a5"/>
          <w:rFonts w:ascii="Times New Roman" w:hAnsi="Times New Roman"/>
        </w:rPr>
        <w:t>почек и мочевыводящих путей</w:t>
      </w:r>
      <w:r w:rsidRPr="00E8536E">
        <w:rPr>
          <w:rFonts w:ascii="Times New Roman" w:hAnsi="Times New Roman"/>
        </w:rPr>
        <w:t xml:space="preserve"> (уретрит, цистит, </w:t>
      </w:r>
      <w:proofErr w:type="spellStart"/>
      <w:r w:rsidRPr="00E8536E">
        <w:rPr>
          <w:rFonts w:ascii="Times New Roman" w:hAnsi="Times New Roman"/>
        </w:rPr>
        <w:t>пиелонефрит</w:t>
      </w:r>
      <w:proofErr w:type="spellEnd"/>
      <w:r w:rsidRPr="00E8536E">
        <w:rPr>
          <w:rFonts w:ascii="Times New Roman" w:hAnsi="Times New Roman"/>
        </w:rPr>
        <w:t xml:space="preserve">). </w:t>
      </w:r>
    </w:p>
    <w:p w:rsidR="00532887" w:rsidRPr="00E8536E" w:rsidRDefault="00532887" w:rsidP="002E0197"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/>
        </w:rPr>
      </w:pPr>
      <w:r w:rsidRPr="00E8536E">
        <w:rPr>
          <w:rFonts w:ascii="Times New Roman" w:hAnsi="Times New Roman"/>
        </w:rPr>
        <w:t xml:space="preserve">Появление различных воспалительных заболеваний в </w:t>
      </w:r>
      <w:r w:rsidRPr="00E8536E">
        <w:rPr>
          <w:rStyle w:val="a5"/>
          <w:rFonts w:ascii="Times New Roman" w:hAnsi="Times New Roman"/>
        </w:rPr>
        <w:t>легких, бронхах, гортани, носоглотке</w:t>
      </w:r>
      <w:r w:rsidRPr="00E8536E">
        <w:rPr>
          <w:rFonts w:ascii="Times New Roman" w:hAnsi="Times New Roman"/>
        </w:rPr>
        <w:t xml:space="preserve"> (хронический бронхит, бронхоэктатическая болезнь, пневмосклероз, туберкулез легких).</w:t>
      </w:r>
    </w:p>
    <w:p w:rsidR="00532887" w:rsidRPr="00E8536E" w:rsidRDefault="00532887" w:rsidP="002E0197"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/>
        </w:rPr>
      </w:pPr>
      <w:r w:rsidRPr="00E8536E">
        <w:rPr>
          <w:rFonts w:ascii="Times New Roman" w:hAnsi="Times New Roman"/>
        </w:rPr>
        <w:t xml:space="preserve">Снижение </w:t>
      </w:r>
      <w:r w:rsidRPr="00E8536E">
        <w:rPr>
          <w:rStyle w:val="a5"/>
          <w:rFonts w:ascii="Times New Roman" w:hAnsi="Times New Roman"/>
        </w:rPr>
        <w:t>иммунной защиты</w:t>
      </w:r>
      <w:r w:rsidRPr="00E8536E">
        <w:rPr>
          <w:rFonts w:ascii="Times New Roman" w:hAnsi="Times New Roman"/>
        </w:rPr>
        <w:t xml:space="preserve"> организма, что ведет к повышенной восприимчивости к инфекционным заболеваниям.</w:t>
      </w:r>
    </w:p>
    <w:p w:rsidR="00532887" w:rsidRPr="00E8536E" w:rsidRDefault="00532887" w:rsidP="002E0197"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/>
        </w:rPr>
      </w:pPr>
      <w:r w:rsidRPr="00E8536E">
        <w:rPr>
          <w:rFonts w:ascii="Times New Roman" w:hAnsi="Times New Roman"/>
        </w:rPr>
        <w:t xml:space="preserve">Алкоголь наносит непоправимый вред </w:t>
      </w:r>
      <w:r w:rsidRPr="00E8536E">
        <w:rPr>
          <w:rStyle w:val="a5"/>
          <w:rFonts w:ascii="Times New Roman" w:hAnsi="Times New Roman"/>
        </w:rPr>
        <w:t>эндокринной системе</w:t>
      </w:r>
      <w:r w:rsidRPr="00E8536E">
        <w:rPr>
          <w:rFonts w:ascii="Times New Roman" w:hAnsi="Times New Roman"/>
        </w:rPr>
        <w:t xml:space="preserve"> подростка. </w:t>
      </w:r>
    </w:p>
    <w:p w:rsidR="00532887" w:rsidRPr="00E8536E" w:rsidRDefault="00532887" w:rsidP="002E0197"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/>
        </w:rPr>
      </w:pPr>
      <w:r w:rsidRPr="00E8536E">
        <w:rPr>
          <w:rFonts w:ascii="Times New Roman" w:hAnsi="Times New Roman"/>
        </w:rPr>
        <w:t xml:space="preserve">Возможное развитие и очень сложное протекание </w:t>
      </w:r>
      <w:r w:rsidRPr="00E8536E">
        <w:rPr>
          <w:rStyle w:val="a5"/>
          <w:rFonts w:ascii="Times New Roman" w:hAnsi="Times New Roman"/>
        </w:rPr>
        <w:t>сахарного диабета</w:t>
      </w:r>
      <w:r w:rsidRPr="00E8536E">
        <w:rPr>
          <w:rFonts w:ascii="Times New Roman" w:hAnsi="Times New Roman"/>
        </w:rPr>
        <w:t>.</w:t>
      </w:r>
    </w:p>
    <w:p w:rsidR="00532887" w:rsidRPr="00E8536E" w:rsidRDefault="00532887" w:rsidP="002E0197"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/>
        </w:rPr>
      </w:pPr>
      <w:r w:rsidRPr="00E8536E">
        <w:rPr>
          <w:rFonts w:ascii="Times New Roman" w:hAnsi="Times New Roman"/>
        </w:rPr>
        <w:t xml:space="preserve">Изменение состава </w:t>
      </w:r>
      <w:r w:rsidRPr="00E8536E">
        <w:rPr>
          <w:rStyle w:val="a5"/>
          <w:rFonts w:ascii="Times New Roman" w:hAnsi="Times New Roman"/>
        </w:rPr>
        <w:t>крови</w:t>
      </w:r>
      <w:r w:rsidRPr="00E8536E">
        <w:rPr>
          <w:rFonts w:ascii="Times New Roman" w:hAnsi="Times New Roman"/>
        </w:rPr>
        <w:t xml:space="preserve">, </w:t>
      </w:r>
      <w:r w:rsidRPr="00E8536E">
        <w:rPr>
          <w:rFonts w:ascii="Times New Roman" w:hAnsi="Times New Roman"/>
          <w:b/>
        </w:rPr>
        <w:t>анемия</w:t>
      </w:r>
      <w:r w:rsidRPr="00E8536E">
        <w:rPr>
          <w:rFonts w:ascii="Times New Roman" w:hAnsi="Times New Roman"/>
        </w:rPr>
        <w:t xml:space="preserve"> и т.д.</w:t>
      </w:r>
    </w:p>
    <w:p w:rsidR="002E0197" w:rsidRDefault="00532887" w:rsidP="002E0197">
      <w:pPr>
        <w:widowControl w:val="0"/>
        <w:spacing w:after="0"/>
        <w:ind w:firstLine="709"/>
        <w:jc w:val="both"/>
        <w:rPr>
          <w:rFonts w:ascii="Times New Roman" w:hAnsi="Times New Roman"/>
          <w:b/>
        </w:rPr>
      </w:pPr>
      <w:r w:rsidRPr="00AC7771">
        <w:rPr>
          <w:rFonts w:ascii="Times New Roman" w:hAnsi="Times New Roman"/>
          <w:b/>
        </w:rPr>
        <w:t xml:space="preserve">         </w:t>
      </w:r>
    </w:p>
    <w:p w:rsidR="002E0197" w:rsidRDefault="002E0197" w:rsidP="002E0197">
      <w:pPr>
        <w:widowControl w:val="0"/>
        <w:spacing w:after="0" w:line="240" w:lineRule="auto"/>
        <w:jc w:val="both"/>
        <w:rPr>
          <w:rFonts w:ascii="Times New Roman" w:hAnsi="Times New Roman"/>
          <w:b/>
        </w:rPr>
      </w:pPr>
    </w:p>
    <w:p w:rsidR="00532887" w:rsidRPr="00AC7771" w:rsidRDefault="00532887" w:rsidP="00AC777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AC7771">
        <w:rPr>
          <w:rFonts w:ascii="Times New Roman" w:hAnsi="Times New Roman"/>
          <w:b/>
        </w:rPr>
        <w:lastRenderedPageBreak/>
        <w:t xml:space="preserve"> Алкоголизм - это вредная привычка, как фактор риска, оказывает неблагоприятное влияние на </w:t>
      </w:r>
      <w:r>
        <w:rPr>
          <w:rFonts w:ascii="Times New Roman" w:hAnsi="Times New Roman"/>
          <w:b/>
        </w:rPr>
        <w:t xml:space="preserve">все </w:t>
      </w:r>
      <w:r w:rsidRPr="00AC7771">
        <w:rPr>
          <w:rFonts w:ascii="Times New Roman" w:hAnsi="Times New Roman"/>
          <w:b/>
        </w:rPr>
        <w:t>показатели здоровья: ее следствием стало увеличение заболеваемости, травматизма, инвалидности, обострение криминальной ситуации.</w:t>
      </w:r>
      <w:r>
        <w:rPr>
          <w:rFonts w:ascii="Times New Roman" w:hAnsi="Times New Roman"/>
          <w:b/>
        </w:rPr>
        <w:t xml:space="preserve"> Не стремитесь к «пивному» образу жизни, откажитесь от вредной привычки и ведите здоровый образ жизни!</w:t>
      </w:r>
    </w:p>
    <w:p w:rsidR="00532887" w:rsidRDefault="00532887" w:rsidP="00E8536E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u w:val="single"/>
        </w:rPr>
      </w:pPr>
    </w:p>
    <w:p w:rsidR="00532887" w:rsidRDefault="00532887" w:rsidP="00E8536E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32887" w:rsidRDefault="00532887" w:rsidP="00E8536E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32887" w:rsidRDefault="00532887" w:rsidP="00E8536E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211C7">
        <w:rPr>
          <w:rFonts w:ascii="Times New Roman" w:hAnsi="Times New Roman"/>
          <w:b/>
          <w:sz w:val="24"/>
          <w:szCs w:val="24"/>
          <w:u w:val="single"/>
        </w:rPr>
        <w:t>ЧАСЫ РАБОТЫ:</w:t>
      </w:r>
    </w:p>
    <w:p w:rsidR="00532887" w:rsidRDefault="00532887" w:rsidP="00E8536E">
      <w:pPr>
        <w:spacing w:after="0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532887" w:rsidRPr="00DA6C9C" w:rsidRDefault="00532887" w:rsidP="00E8536E">
      <w:pPr>
        <w:spacing w:after="0"/>
        <w:contextualSpacing/>
        <w:rPr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ПОНЕДЕЛЬНИК –     </w:t>
      </w:r>
      <w:r w:rsidRPr="005F61B7">
        <w:rPr>
          <w:rFonts w:ascii="Times New Roman" w:hAnsi="Times New Roman"/>
          <w:b/>
          <w:i/>
          <w:sz w:val="24"/>
          <w:szCs w:val="24"/>
        </w:rPr>
        <w:t>с</w:t>
      </w:r>
      <w:r w:rsidRPr="005F61B7">
        <w:rPr>
          <w:rFonts w:ascii="Brush Script MT" w:hAnsi="Brush Script MT"/>
          <w:b/>
          <w:i/>
          <w:sz w:val="24"/>
          <w:szCs w:val="24"/>
        </w:rPr>
        <w:t xml:space="preserve"> 9.00 – 13.00</w:t>
      </w:r>
    </w:p>
    <w:p w:rsidR="00532887" w:rsidRPr="00DA6C9C" w:rsidRDefault="00532887" w:rsidP="00E8536E">
      <w:pPr>
        <w:spacing w:after="0"/>
        <w:contextualSpacing/>
        <w:rPr>
          <w:b/>
          <w:i/>
          <w:sz w:val="24"/>
          <w:szCs w:val="24"/>
        </w:rPr>
      </w:pPr>
      <w:r>
        <w:rPr>
          <w:rFonts w:ascii="Brush Script MT" w:hAnsi="Brush Script MT"/>
          <w:b/>
          <w:i/>
          <w:sz w:val="24"/>
          <w:szCs w:val="24"/>
        </w:rPr>
        <w:t xml:space="preserve">               </w:t>
      </w:r>
      <w:r w:rsidRPr="00DA6C9C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                       </w:t>
      </w:r>
      <w:r w:rsidRPr="00DA6C9C">
        <w:rPr>
          <w:b/>
          <w:i/>
          <w:sz w:val="24"/>
          <w:szCs w:val="24"/>
        </w:rPr>
        <w:t xml:space="preserve"> </w:t>
      </w:r>
      <w:r w:rsidRPr="005F61B7">
        <w:rPr>
          <w:rFonts w:ascii="Times New Roman" w:hAnsi="Times New Roman"/>
          <w:b/>
          <w:i/>
          <w:sz w:val="24"/>
          <w:szCs w:val="24"/>
        </w:rPr>
        <w:t>с</w:t>
      </w:r>
      <w:r>
        <w:rPr>
          <w:rFonts w:ascii="Brush Script MT" w:hAnsi="Brush Script MT"/>
          <w:b/>
          <w:i/>
          <w:sz w:val="24"/>
          <w:szCs w:val="24"/>
        </w:rPr>
        <w:t xml:space="preserve"> 14.00 – 18.00</w:t>
      </w:r>
    </w:p>
    <w:p w:rsidR="00532887" w:rsidRPr="007754E0" w:rsidRDefault="00734B5A" w:rsidP="00E8536E">
      <w:pPr>
        <w:spacing w:after="0"/>
        <w:contextualSpacing/>
        <w:rPr>
          <w:rFonts w:ascii="Brush Script MT" w:hAnsi="Brush Script MT"/>
          <w:b/>
          <w:i/>
          <w:sz w:val="24"/>
          <w:szCs w:val="24"/>
        </w:rPr>
      </w:pPr>
      <w:r w:rsidRPr="00734B5A"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margin-left:62.65pt;margin-top:1.9pt;width:33pt;height:63.45pt;z-index:251656704"/>
        </w:pict>
      </w:r>
      <w:r w:rsidR="00532887">
        <w:rPr>
          <w:rFonts w:ascii="Times New Roman" w:hAnsi="Times New Roman"/>
          <w:b/>
          <w:i/>
          <w:sz w:val="24"/>
          <w:szCs w:val="24"/>
        </w:rPr>
        <w:t xml:space="preserve">ВТОРНИК    </w:t>
      </w:r>
    </w:p>
    <w:p w:rsidR="00532887" w:rsidRPr="00DA6C9C" w:rsidRDefault="00532887" w:rsidP="00E8536E">
      <w:pPr>
        <w:spacing w:after="0"/>
        <w:contextualSpacing/>
        <w:rPr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СРЕДА                          </w:t>
      </w:r>
      <w:r w:rsidRPr="005F61B7">
        <w:rPr>
          <w:rFonts w:ascii="Times New Roman" w:hAnsi="Times New Roman"/>
          <w:b/>
          <w:i/>
          <w:sz w:val="24"/>
          <w:szCs w:val="24"/>
        </w:rPr>
        <w:t>с</w:t>
      </w:r>
      <w:r w:rsidRPr="005F61B7">
        <w:rPr>
          <w:rFonts w:ascii="Brush Script MT" w:hAnsi="Brush Script MT"/>
          <w:b/>
          <w:i/>
          <w:sz w:val="24"/>
          <w:szCs w:val="24"/>
        </w:rPr>
        <w:t xml:space="preserve"> 9.00 – 13.00</w:t>
      </w:r>
    </w:p>
    <w:p w:rsidR="00532887" w:rsidRPr="00DA6C9C" w:rsidRDefault="00532887" w:rsidP="00E8536E">
      <w:pPr>
        <w:spacing w:after="0"/>
        <w:contextualSpacing/>
        <w:rPr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ЧЕТВЕРГ                   </w:t>
      </w:r>
      <w:r>
        <w:rPr>
          <w:b/>
          <w:i/>
          <w:sz w:val="24"/>
          <w:szCs w:val="24"/>
        </w:rPr>
        <w:t xml:space="preserve"> </w:t>
      </w:r>
      <w:r w:rsidRPr="005F61B7">
        <w:rPr>
          <w:rFonts w:ascii="Times New Roman" w:hAnsi="Times New Roman"/>
          <w:b/>
          <w:i/>
          <w:sz w:val="24"/>
          <w:szCs w:val="24"/>
        </w:rPr>
        <w:t>с</w:t>
      </w:r>
      <w:r>
        <w:rPr>
          <w:rFonts w:ascii="Brush Script MT" w:hAnsi="Brush Script MT"/>
          <w:b/>
          <w:i/>
          <w:sz w:val="24"/>
          <w:szCs w:val="24"/>
        </w:rPr>
        <w:t xml:space="preserve"> 14.00 – 1</w:t>
      </w:r>
      <w:r>
        <w:rPr>
          <w:b/>
          <w:i/>
          <w:sz w:val="24"/>
          <w:szCs w:val="24"/>
        </w:rPr>
        <w:t>7</w:t>
      </w:r>
      <w:r>
        <w:rPr>
          <w:rFonts w:ascii="Brush Script MT" w:hAnsi="Brush Script MT"/>
          <w:b/>
          <w:i/>
          <w:sz w:val="24"/>
          <w:szCs w:val="24"/>
        </w:rPr>
        <w:t>.00</w:t>
      </w:r>
    </w:p>
    <w:p w:rsidR="00532887" w:rsidRDefault="00532887" w:rsidP="00E8536E">
      <w:pPr>
        <w:spacing w:after="0"/>
        <w:contextualSpacing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ПЯТНИЦА</w:t>
      </w:r>
    </w:p>
    <w:p w:rsidR="00532887" w:rsidRDefault="00734B5A" w:rsidP="00E8536E">
      <w:pPr>
        <w:spacing w:after="0"/>
        <w:contextualSpacing/>
        <w:rPr>
          <w:rFonts w:ascii="Times New Roman" w:hAnsi="Times New Roman"/>
          <w:b/>
          <w:i/>
          <w:sz w:val="24"/>
          <w:szCs w:val="24"/>
        </w:rPr>
      </w:pPr>
      <w:r w:rsidRPr="00734B5A">
        <w:rPr>
          <w:noProof/>
        </w:rPr>
        <w:pict>
          <v:shape id="_x0000_s1027" type="#_x0000_t88" style="position:absolute;margin-left:95.65pt;margin-top:14.2pt;width:28.35pt;height:42pt;z-index:251657728"/>
        </w:pict>
      </w:r>
    </w:p>
    <w:p w:rsidR="00532887" w:rsidRDefault="00532887" w:rsidP="00E8536E">
      <w:pPr>
        <w:spacing w:after="0"/>
        <w:contextualSpacing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СУББОТА                              </w:t>
      </w:r>
      <w:r w:rsidRPr="00BC5B1C">
        <w:rPr>
          <w:rFonts w:ascii="Times New Roman" w:hAnsi="Times New Roman"/>
          <w:b/>
          <w:i/>
          <w:sz w:val="28"/>
          <w:szCs w:val="28"/>
        </w:rPr>
        <w:t xml:space="preserve">выходной </w:t>
      </w:r>
    </w:p>
    <w:p w:rsidR="00532887" w:rsidRDefault="00532887" w:rsidP="00E8536E">
      <w:pPr>
        <w:spacing w:after="0"/>
        <w:contextualSpacing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ВОСКРЕСЕНЬЕ </w:t>
      </w:r>
    </w:p>
    <w:p w:rsidR="002E0197" w:rsidRDefault="002E0197" w:rsidP="00E8536E">
      <w:pPr>
        <w:rPr>
          <w:rFonts w:ascii="Times New Roman" w:hAnsi="Times New Roman"/>
          <w:b/>
          <w:i/>
          <w:sz w:val="24"/>
          <w:szCs w:val="24"/>
        </w:rPr>
      </w:pPr>
    </w:p>
    <w:p w:rsidR="002E0197" w:rsidRDefault="002E0197" w:rsidP="00E8536E">
      <w:pPr>
        <w:rPr>
          <w:rFonts w:ascii="Times New Roman" w:hAnsi="Times New Roman"/>
          <w:b/>
          <w:i/>
          <w:sz w:val="24"/>
          <w:szCs w:val="24"/>
        </w:rPr>
      </w:pPr>
    </w:p>
    <w:p w:rsidR="002E0197" w:rsidRDefault="002E0197" w:rsidP="00E8536E">
      <w:pPr>
        <w:rPr>
          <w:rFonts w:ascii="Times New Roman" w:hAnsi="Times New Roman"/>
          <w:b/>
          <w:i/>
          <w:sz w:val="24"/>
          <w:szCs w:val="24"/>
        </w:rPr>
      </w:pPr>
    </w:p>
    <w:p w:rsidR="002E0197" w:rsidRPr="002E0197" w:rsidRDefault="002E0197" w:rsidP="00E8536E">
      <w:pPr>
        <w:rPr>
          <w:rFonts w:ascii="Times New Roman" w:hAnsi="Times New Roman"/>
          <w:b/>
          <w:i/>
          <w:sz w:val="24"/>
          <w:szCs w:val="24"/>
        </w:rPr>
      </w:pPr>
    </w:p>
    <w:p w:rsidR="00532887" w:rsidRPr="002E0197" w:rsidRDefault="00532887" w:rsidP="00E8536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2E0197">
        <w:rPr>
          <w:rFonts w:ascii="Times New Roman" w:hAnsi="Times New Roman"/>
          <w:b/>
          <w:i/>
          <w:sz w:val="24"/>
          <w:szCs w:val="24"/>
        </w:rPr>
        <w:t xml:space="preserve">Наш адрес: </w:t>
      </w:r>
    </w:p>
    <w:p w:rsidR="00532887" w:rsidRPr="002E0197" w:rsidRDefault="00532887" w:rsidP="00E8536E">
      <w:pPr>
        <w:pStyle w:val="a7"/>
        <w:jc w:val="center"/>
        <w:rPr>
          <w:rFonts w:ascii="Times New Roman" w:hAnsi="Times New Roman"/>
          <w:b/>
          <w:i/>
          <w:sz w:val="24"/>
          <w:szCs w:val="24"/>
        </w:rPr>
      </w:pPr>
      <w:r w:rsidRPr="002E0197">
        <w:rPr>
          <w:rFonts w:ascii="Times New Roman" w:hAnsi="Times New Roman"/>
          <w:b/>
          <w:i/>
          <w:sz w:val="24"/>
          <w:szCs w:val="24"/>
        </w:rPr>
        <w:t xml:space="preserve"> г. Пыть-Ях</w:t>
      </w:r>
    </w:p>
    <w:p w:rsidR="002E0197" w:rsidRPr="002E0197" w:rsidRDefault="002E0197" w:rsidP="002E0197">
      <w:pPr>
        <w:jc w:val="center"/>
        <w:rPr>
          <w:rFonts w:ascii="Times New Roman" w:hAnsi="Times New Roman"/>
          <w:sz w:val="24"/>
          <w:szCs w:val="24"/>
        </w:rPr>
      </w:pPr>
      <w:r w:rsidRPr="002E0197">
        <w:rPr>
          <w:rFonts w:ascii="Times New Roman" w:hAnsi="Times New Roman"/>
          <w:sz w:val="24"/>
          <w:szCs w:val="24"/>
        </w:rPr>
        <w:t>г. Пыть-Ях, ул. Советская, 5</w:t>
      </w:r>
    </w:p>
    <w:p w:rsidR="002E0197" w:rsidRPr="002E0197" w:rsidRDefault="002E0197" w:rsidP="002E0197">
      <w:pPr>
        <w:pStyle w:val="ab"/>
        <w:jc w:val="center"/>
        <w:rPr>
          <w:szCs w:val="24"/>
        </w:rPr>
      </w:pPr>
      <w:r w:rsidRPr="002E0197">
        <w:rPr>
          <w:b/>
          <w:szCs w:val="24"/>
        </w:rPr>
        <w:t>Телефон:</w:t>
      </w:r>
      <w:r w:rsidRPr="002E0197">
        <w:rPr>
          <w:szCs w:val="24"/>
        </w:rPr>
        <w:t xml:space="preserve"> 42-32-44, 42-32-51</w:t>
      </w:r>
    </w:p>
    <w:p w:rsidR="002E0197" w:rsidRDefault="002E0197" w:rsidP="00E8536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2E0197" w:rsidRDefault="002E0197" w:rsidP="002E0197">
      <w:pPr>
        <w:pStyle w:val="ab"/>
        <w:rPr>
          <w:b/>
          <w:szCs w:val="24"/>
        </w:rPr>
      </w:pPr>
    </w:p>
    <w:p w:rsidR="002E0197" w:rsidRPr="005E0412" w:rsidRDefault="002E0197" w:rsidP="002E0197">
      <w:pPr>
        <w:pStyle w:val="ab"/>
        <w:jc w:val="center"/>
        <w:rPr>
          <w:b/>
          <w:i/>
          <w:sz w:val="26"/>
          <w:szCs w:val="26"/>
        </w:rPr>
      </w:pPr>
      <w:r w:rsidRPr="005E0412">
        <w:rPr>
          <w:b/>
          <w:i/>
          <w:sz w:val="26"/>
          <w:szCs w:val="26"/>
        </w:rPr>
        <w:lastRenderedPageBreak/>
        <w:t>Бюджетное учреждение Ханты-Мансийского автономного округа - Югры « Комплексный центр социального обслуживания населения «Гелиос»</w:t>
      </w:r>
    </w:p>
    <w:p w:rsidR="002E0197" w:rsidRDefault="002E0197" w:rsidP="002E0197">
      <w:pPr>
        <w:pStyle w:val="ab"/>
        <w:jc w:val="center"/>
        <w:rPr>
          <w:b/>
          <w:szCs w:val="24"/>
        </w:rPr>
      </w:pPr>
    </w:p>
    <w:p w:rsidR="002E0197" w:rsidRDefault="002E0197" w:rsidP="002E0197">
      <w:pPr>
        <w:pStyle w:val="ab"/>
        <w:jc w:val="center"/>
        <w:rPr>
          <w:b/>
          <w:szCs w:val="24"/>
        </w:rPr>
      </w:pPr>
      <w:r>
        <w:rPr>
          <w:b/>
          <w:szCs w:val="24"/>
        </w:rPr>
        <w:t>о</w:t>
      </w:r>
      <w:r w:rsidRPr="00315EED">
        <w:rPr>
          <w:b/>
          <w:szCs w:val="24"/>
        </w:rPr>
        <w:t xml:space="preserve">тделение </w:t>
      </w:r>
      <w:proofErr w:type="spellStart"/>
      <w:proofErr w:type="gramStart"/>
      <w:r w:rsidRPr="00315EED">
        <w:rPr>
          <w:b/>
          <w:szCs w:val="24"/>
        </w:rPr>
        <w:t>психолого</w:t>
      </w:r>
      <w:proofErr w:type="spellEnd"/>
      <w:r>
        <w:rPr>
          <w:b/>
          <w:szCs w:val="24"/>
        </w:rPr>
        <w:t xml:space="preserve"> </w:t>
      </w:r>
      <w:r w:rsidRPr="00315EED">
        <w:rPr>
          <w:b/>
          <w:szCs w:val="24"/>
        </w:rPr>
        <w:t>-</w:t>
      </w:r>
      <w:r>
        <w:rPr>
          <w:b/>
          <w:szCs w:val="24"/>
        </w:rPr>
        <w:t xml:space="preserve"> </w:t>
      </w:r>
      <w:r w:rsidRPr="00315EED">
        <w:rPr>
          <w:b/>
          <w:szCs w:val="24"/>
        </w:rPr>
        <w:t>педагогической</w:t>
      </w:r>
      <w:proofErr w:type="gramEnd"/>
      <w:r w:rsidRPr="00315EED">
        <w:rPr>
          <w:b/>
          <w:szCs w:val="24"/>
        </w:rPr>
        <w:t xml:space="preserve"> </w:t>
      </w:r>
    </w:p>
    <w:p w:rsidR="002E0197" w:rsidRDefault="002E0197" w:rsidP="002E0197">
      <w:pPr>
        <w:pStyle w:val="ab"/>
        <w:jc w:val="center"/>
        <w:rPr>
          <w:b/>
          <w:szCs w:val="24"/>
        </w:rPr>
      </w:pPr>
      <w:r w:rsidRPr="00315EED">
        <w:rPr>
          <w:b/>
          <w:szCs w:val="24"/>
        </w:rPr>
        <w:t>помощи</w:t>
      </w:r>
      <w:r>
        <w:rPr>
          <w:b/>
          <w:szCs w:val="24"/>
        </w:rPr>
        <w:t xml:space="preserve"> семье и детям</w:t>
      </w:r>
    </w:p>
    <w:p w:rsidR="00532887" w:rsidRPr="00284FC8" w:rsidRDefault="00532887" w:rsidP="00E8536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32887" w:rsidRDefault="00734B5A" w:rsidP="00E8536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34B5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8" type="#_x0000_t75" alt="Подростковый алкоголизм" style="position:absolute;left:0;text-align:left;margin-left:98.95pt;margin-top:6pt;width:174pt;height:191.1pt;z-index:251658752;visibility:visible;mso-wrap-distance-left:3.75pt;mso-wrap-distance-top:3.75pt;mso-wrap-distance-right:3.75pt;mso-wrap-distance-bottom:3.75pt;mso-position-vertical-relative:line" o:allowoverlap="f">
            <v:imagedata r:id="rId8" o:title=""/>
            <w10:wrap type="square"/>
          </v:shape>
        </w:pict>
      </w:r>
    </w:p>
    <w:p w:rsidR="00532887" w:rsidRPr="00284FC8" w:rsidRDefault="00532887" w:rsidP="00E8536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32887" w:rsidRDefault="00532887" w:rsidP="00E8536E">
      <w:pPr>
        <w:jc w:val="center"/>
        <w:rPr>
          <w:sz w:val="24"/>
          <w:szCs w:val="24"/>
        </w:rPr>
      </w:pPr>
    </w:p>
    <w:p w:rsidR="00532887" w:rsidRDefault="00532887" w:rsidP="00E8536E">
      <w:pPr>
        <w:jc w:val="center"/>
        <w:rPr>
          <w:sz w:val="24"/>
          <w:szCs w:val="24"/>
        </w:rPr>
      </w:pPr>
    </w:p>
    <w:p w:rsidR="00532887" w:rsidRDefault="00532887" w:rsidP="00E8536E">
      <w:pPr>
        <w:jc w:val="center"/>
        <w:rPr>
          <w:sz w:val="24"/>
          <w:szCs w:val="24"/>
        </w:rPr>
      </w:pPr>
    </w:p>
    <w:p w:rsidR="00532887" w:rsidRDefault="00532887" w:rsidP="00E8536E">
      <w:pPr>
        <w:jc w:val="center"/>
        <w:rPr>
          <w:sz w:val="24"/>
          <w:szCs w:val="24"/>
        </w:rPr>
      </w:pPr>
    </w:p>
    <w:p w:rsidR="00532887" w:rsidRDefault="00532887" w:rsidP="00E8536E">
      <w:pPr>
        <w:jc w:val="center"/>
        <w:rPr>
          <w:sz w:val="24"/>
          <w:szCs w:val="24"/>
        </w:rPr>
      </w:pPr>
    </w:p>
    <w:p w:rsidR="00532887" w:rsidRDefault="00532887" w:rsidP="00E8536E">
      <w:pPr>
        <w:jc w:val="center"/>
        <w:rPr>
          <w:sz w:val="24"/>
          <w:szCs w:val="24"/>
        </w:rPr>
      </w:pPr>
    </w:p>
    <w:p w:rsidR="00532887" w:rsidRDefault="00532887" w:rsidP="00E8536E">
      <w:pPr>
        <w:jc w:val="center"/>
        <w:rPr>
          <w:sz w:val="24"/>
          <w:szCs w:val="24"/>
        </w:rPr>
      </w:pPr>
    </w:p>
    <w:p w:rsidR="00532887" w:rsidRDefault="002E0197" w:rsidP="00C77DE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734B5A" w:rsidRPr="00734B5A">
        <w:rPr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71pt;height:108pt" fillcolor="black" stroked="f">
            <v:shadow on="t" color="#b2b2b2" opacity="52429f" offset="3pt"/>
            <v:textpath style="font-family:&quot;Times New Roman&quot;;font-weight:bold;v-text-kern:t" trim="t" fitpath="t" string="АЛКОГОЛИЗМ - &#10;ВРЕДНАЯ &#10;ПРИВЫЧКА"/>
          </v:shape>
        </w:pict>
      </w:r>
    </w:p>
    <w:p w:rsidR="00532887" w:rsidRDefault="00532887" w:rsidP="00E8536E">
      <w:pPr>
        <w:jc w:val="center"/>
        <w:rPr>
          <w:sz w:val="24"/>
          <w:szCs w:val="24"/>
        </w:rPr>
      </w:pPr>
    </w:p>
    <w:p w:rsidR="00532887" w:rsidRPr="002E0197" w:rsidRDefault="00532887" w:rsidP="00E8536E">
      <w:pPr>
        <w:jc w:val="center"/>
        <w:rPr>
          <w:rFonts w:ascii="Times New Roman" w:hAnsi="Times New Roman"/>
          <w:sz w:val="24"/>
          <w:szCs w:val="24"/>
        </w:rPr>
      </w:pPr>
      <w:r w:rsidRPr="002E0197">
        <w:rPr>
          <w:rFonts w:ascii="Times New Roman" w:hAnsi="Times New Roman"/>
          <w:sz w:val="24"/>
          <w:szCs w:val="24"/>
        </w:rPr>
        <w:t>г. Пыть-Ях</w:t>
      </w:r>
    </w:p>
    <w:p w:rsidR="00532887" w:rsidRDefault="00532887" w:rsidP="00BE2DEA"/>
    <w:sectPr w:rsidR="00532887" w:rsidSect="003C3675">
      <w:pgSz w:w="16838" w:h="11906" w:orient="landscape"/>
      <w:pgMar w:top="567" w:right="678" w:bottom="709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altName w:val="Pristina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E1F0F"/>
    <w:multiLevelType w:val="multilevel"/>
    <w:tmpl w:val="63D45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B50A9C"/>
    <w:multiLevelType w:val="multilevel"/>
    <w:tmpl w:val="8CC60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0A41D08"/>
    <w:multiLevelType w:val="multilevel"/>
    <w:tmpl w:val="FB349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58C3F08"/>
    <w:multiLevelType w:val="multilevel"/>
    <w:tmpl w:val="CF42B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EC05695"/>
    <w:multiLevelType w:val="multilevel"/>
    <w:tmpl w:val="927AD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219B"/>
    <w:rsid w:val="00236639"/>
    <w:rsid w:val="00284FC8"/>
    <w:rsid w:val="002E0197"/>
    <w:rsid w:val="00330056"/>
    <w:rsid w:val="00333342"/>
    <w:rsid w:val="0034657C"/>
    <w:rsid w:val="003C3675"/>
    <w:rsid w:val="0048219B"/>
    <w:rsid w:val="004A1CA0"/>
    <w:rsid w:val="00532887"/>
    <w:rsid w:val="00586D75"/>
    <w:rsid w:val="005F61B7"/>
    <w:rsid w:val="00703F3F"/>
    <w:rsid w:val="0071610A"/>
    <w:rsid w:val="00734B5A"/>
    <w:rsid w:val="007754E0"/>
    <w:rsid w:val="007836F7"/>
    <w:rsid w:val="007C353A"/>
    <w:rsid w:val="007E092E"/>
    <w:rsid w:val="008107BF"/>
    <w:rsid w:val="00836E66"/>
    <w:rsid w:val="0088656D"/>
    <w:rsid w:val="00995888"/>
    <w:rsid w:val="00A568CF"/>
    <w:rsid w:val="00AA7FCA"/>
    <w:rsid w:val="00AC7771"/>
    <w:rsid w:val="00AD4E04"/>
    <w:rsid w:val="00B758A3"/>
    <w:rsid w:val="00BC5B1C"/>
    <w:rsid w:val="00BE2DEA"/>
    <w:rsid w:val="00C77DE4"/>
    <w:rsid w:val="00C926D2"/>
    <w:rsid w:val="00CD25E6"/>
    <w:rsid w:val="00CF1A16"/>
    <w:rsid w:val="00D211C7"/>
    <w:rsid w:val="00D3301B"/>
    <w:rsid w:val="00DA6C9C"/>
    <w:rsid w:val="00E8536E"/>
    <w:rsid w:val="00ED6F9E"/>
    <w:rsid w:val="00F35B20"/>
    <w:rsid w:val="00FC7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4D6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9"/>
    <w:qFormat/>
    <w:rsid w:val="0048219B"/>
    <w:pPr>
      <w:spacing w:after="67" w:line="240" w:lineRule="auto"/>
      <w:outlineLvl w:val="1"/>
    </w:pPr>
    <w:rPr>
      <w:rFonts w:ascii="Times New Roman" w:hAnsi="Times New Roman"/>
      <w:b/>
      <w:bCs/>
      <w:color w:val="2983AE"/>
      <w:sz w:val="35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48219B"/>
    <w:rPr>
      <w:rFonts w:ascii="Times New Roman" w:hAnsi="Times New Roman" w:cs="Times New Roman"/>
      <w:b/>
      <w:bCs/>
      <w:color w:val="2983AE"/>
      <w:sz w:val="35"/>
      <w:szCs w:val="35"/>
    </w:rPr>
  </w:style>
  <w:style w:type="character" w:styleId="a3">
    <w:name w:val="Hyperlink"/>
    <w:basedOn w:val="a0"/>
    <w:uiPriority w:val="99"/>
    <w:rsid w:val="0048219B"/>
    <w:rPr>
      <w:rFonts w:cs="Times New Roman"/>
      <w:color w:val="4783B7"/>
      <w:u w:val="single"/>
    </w:rPr>
  </w:style>
  <w:style w:type="character" w:customStyle="1" w:styleId="mw-headline">
    <w:name w:val="mw-headline"/>
    <w:basedOn w:val="a0"/>
    <w:uiPriority w:val="99"/>
    <w:rsid w:val="0048219B"/>
    <w:rPr>
      <w:rFonts w:cs="Times New Roman"/>
    </w:rPr>
  </w:style>
  <w:style w:type="paragraph" w:styleId="a4">
    <w:name w:val="Normal (Web)"/>
    <w:basedOn w:val="a"/>
    <w:uiPriority w:val="99"/>
    <w:rsid w:val="00BE2DEA"/>
    <w:pPr>
      <w:spacing w:before="100" w:beforeAutospacing="1" w:after="100" w:afterAutospacing="1" w:line="240" w:lineRule="auto"/>
      <w:ind w:firstLine="335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99"/>
    <w:qFormat/>
    <w:rsid w:val="00BE2DEA"/>
    <w:rPr>
      <w:rFonts w:cs="Times New Roman"/>
      <w:b/>
      <w:bCs/>
    </w:rPr>
  </w:style>
  <w:style w:type="paragraph" w:styleId="a6">
    <w:name w:val="List Paragraph"/>
    <w:basedOn w:val="a"/>
    <w:uiPriority w:val="99"/>
    <w:qFormat/>
    <w:rsid w:val="00E8536E"/>
    <w:pPr>
      <w:ind w:left="720"/>
      <w:contextualSpacing/>
    </w:pPr>
  </w:style>
  <w:style w:type="paragraph" w:styleId="a7">
    <w:name w:val="No Spacing"/>
    <w:link w:val="a8"/>
    <w:uiPriority w:val="99"/>
    <w:qFormat/>
    <w:rsid w:val="00E8536E"/>
    <w:rPr>
      <w:sz w:val="22"/>
      <w:szCs w:val="22"/>
      <w:lang w:eastAsia="en-US"/>
    </w:rPr>
  </w:style>
  <w:style w:type="character" w:customStyle="1" w:styleId="a8">
    <w:name w:val="Без интервала Знак"/>
    <w:basedOn w:val="a0"/>
    <w:link w:val="a7"/>
    <w:uiPriority w:val="99"/>
    <w:locked/>
    <w:rsid w:val="00E8536E"/>
    <w:rPr>
      <w:sz w:val="22"/>
      <w:szCs w:val="22"/>
      <w:lang w:val="ru-RU" w:eastAsia="en-US" w:bidi="ar-SA"/>
    </w:rPr>
  </w:style>
  <w:style w:type="paragraph" w:styleId="a9">
    <w:name w:val="Balloon Text"/>
    <w:basedOn w:val="a"/>
    <w:link w:val="aa"/>
    <w:uiPriority w:val="99"/>
    <w:semiHidden/>
    <w:rsid w:val="00E85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E8536E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2E0197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rsid w:val="002E0197"/>
    <w:rPr>
      <w:rFonts w:ascii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37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alku.ru/potomstvo/nesposobnost-k-zachatiyu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lku.ru/potomstvo/nasledstvennyi-faktor.html" TargetMode="External"/><Relationship Id="rId5" Type="http://schemas.openxmlformats.org/officeDocument/2006/relationships/hyperlink" Target="http://alku.ru/alkogolnaya-zavisimost/pivnoi-alkogolizm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561</Words>
  <Characters>4278</Characters>
  <Application>Microsoft Office Word</Application>
  <DocSecurity>0</DocSecurity>
  <Lines>35</Lines>
  <Paragraphs>9</Paragraphs>
  <ScaleCrop>false</ScaleCrop>
  <Company/>
  <LinksUpToDate>false</LinksUpToDate>
  <CharactersWithSpaces>4830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Психологи</dc:creator>
  <cp:keywords/>
  <dc:description/>
  <cp:lastModifiedBy>OPPP-SPEC3</cp:lastModifiedBy>
  <cp:revision>12</cp:revision>
  <cp:lastPrinted>2013-05-28T06:57:00Z</cp:lastPrinted>
  <dcterms:created xsi:type="dcterms:W3CDTF">2010-07-05T07:48:00Z</dcterms:created>
  <dcterms:modified xsi:type="dcterms:W3CDTF">2016-07-25T12:25:00Z</dcterms:modified>
</cp:coreProperties>
</file>