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9D" w:rsidRDefault="000F019D" w:rsidP="00E230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167" w:rsidRPr="006A7167" w:rsidRDefault="006A7167" w:rsidP="006A716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A716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A7167" w:rsidRPr="006A7167" w:rsidRDefault="006A7167" w:rsidP="006A716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A7167">
        <w:rPr>
          <w:rFonts w:ascii="Times New Roman" w:hAnsi="Times New Roman" w:cs="Times New Roman"/>
          <w:sz w:val="24"/>
          <w:szCs w:val="24"/>
        </w:rPr>
        <w:t xml:space="preserve">к основной образовательной программе  </w:t>
      </w:r>
    </w:p>
    <w:p w:rsidR="006A7167" w:rsidRPr="006A7167" w:rsidRDefault="00F94D60" w:rsidP="006A716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</w:t>
      </w:r>
      <w:r w:rsidR="006A7167" w:rsidRPr="006A7167">
        <w:rPr>
          <w:rFonts w:ascii="Times New Roman" w:hAnsi="Times New Roman" w:cs="Times New Roman"/>
          <w:sz w:val="24"/>
          <w:szCs w:val="24"/>
        </w:rPr>
        <w:t xml:space="preserve"> общего образования МБОУ СОШ № 75 </w:t>
      </w:r>
    </w:p>
    <w:p w:rsidR="00EE1306" w:rsidRPr="00EE1306" w:rsidRDefault="00E230BB" w:rsidP="00F20A50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E1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1C14" w:rsidRPr="00A61C14" w:rsidRDefault="00A61C14" w:rsidP="00EE13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306" w:rsidRDefault="002372B1" w:rsidP="00981D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70AAC" w:rsidRDefault="002372B1" w:rsidP="00981D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E30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="00B7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кинематографический </w:t>
      </w:r>
      <w:r w:rsidR="00E30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Екатеринбург»</w:t>
      </w:r>
    </w:p>
    <w:p w:rsidR="00C81D10" w:rsidRDefault="00C81D10" w:rsidP="00981D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0AAC" w:rsidRPr="00B70AAC" w:rsidRDefault="00B70AAC" w:rsidP="00981D05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B70A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Направленность программы</w:t>
      </w:r>
      <w:r w:rsidRPr="00B70A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C5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9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общекультурн</w:t>
      </w:r>
      <w:r w:rsidR="00FA45B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ая</w:t>
      </w:r>
    </w:p>
    <w:p w:rsidR="00B70AAC" w:rsidRPr="00B70AAC" w:rsidRDefault="00B70AAC" w:rsidP="00AC59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AAC">
        <w:rPr>
          <w:rFonts w:ascii="Times New Roman" w:hAnsi="Times New Roman" w:cs="Times New Roman"/>
          <w:sz w:val="24"/>
          <w:szCs w:val="24"/>
        </w:rPr>
        <w:t>Периодичность занятий – 1 раз</w:t>
      </w:r>
      <w:r w:rsidR="000F019D">
        <w:rPr>
          <w:rFonts w:ascii="Times New Roman" w:hAnsi="Times New Roman" w:cs="Times New Roman"/>
          <w:sz w:val="24"/>
          <w:szCs w:val="24"/>
        </w:rPr>
        <w:t xml:space="preserve"> </w:t>
      </w:r>
      <w:r w:rsidRPr="00B70AAC">
        <w:rPr>
          <w:rFonts w:ascii="Times New Roman" w:hAnsi="Times New Roman" w:cs="Times New Roman"/>
          <w:sz w:val="24"/>
          <w:szCs w:val="24"/>
        </w:rPr>
        <w:t xml:space="preserve"> в неделю по 1 часу,3</w:t>
      </w:r>
      <w:r w:rsidR="00F94D60">
        <w:rPr>
          <w:rFonts w:ascii="Times New Roman" w:hAnsi="Times New Roman" w:cs="Times New Roman"/>
          <w:sz w:val="24"/>
          <w:szCs w:val="24"/>
        </w:rPr>
        <w:t>5</w:t>
      </w:r>
      <w:r w:rsidRPr="00B70AAC">
        <w:rPr>
          <w:rFonts w:ascii="Times New Roman" w:hAnsi="Times New Roman" w:cs="Times New Roman"/>
          <w:sz w:val="24"/>
          <w:szCs w:val="24"/>
        </w:rPr>
        <w:t xml:space="preserve">  часов в год, 3</w:t>
      </w:r>
      <w:r w:rsidR="00AC5946">
        <w:rPr>
          <w:rFonts w:ascii="Times New Roman" w:hAnsi="Times New Roman" w:cs="Times New Roman"/>
          <w:sz w:val="24"/>
          <w:szCs w:val="24"/>
        </w:rPr>
        <w:t>5</w:t>
      </w:r>
      <w:r w:rsidRPr="00B70AAC">
        <w:rPr>
          <w:rFonts w:ascii="Times New Roman" w:hAnsi="Times New Roman" w:cs="Times New Roman"/>
          <w:sz w:val="24"/>
          <w:szCs w:val="24"/>
        </w:rPr>
        <w:t xml:space="preserve"> недель. Занятия групповые: по 15-20 человек в группе.</w:t>
      </w:r>
    </w:p>
    <w:p w:rsidR="00B70AAC" w:rsidRPr="00B70AAC" w:rsidRDefault="00B70AAC" w:rsidP="00981D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AAC" w:rsidRPr="00B70AAC" w:rsidRDefault="00B70AAC" w:rsidP="00981D0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>УЧЕБНЫЙ ПЛАН  МБОУ СОШ № 75  на 20</w:t>
      </w:r>
      <w:r w:rsidR="00FA45B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AC59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A45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1275"/>
        <w:gridCol w:w="1134"/>
        <w:gridCol w:w="2410"/>
      </w:tblGrid>
      <w:tr w:rsidR="00AC5946" w:rsidRPr="00B70AAC" w:rsidTr="00AC5946">
        <w:trPr>
          <w:trHeight w:val="2029"/>
        </w:trPr>
        <w:tc>
          <w:tcPr>
            <w:tcW w:w="1389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AC5946" w:rsidRPr="00B70AAC" w:rsidRDefault="006A7167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курса</w:t>
            </w:r>
          </w:p>
        </w:tc>
        <w:tc>
          <w:tcPr>
            <w:tcW w:w="1275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 на группу в неделю</w:t>
            </w:r>
          </w:p>
        </w:tc>
      </w:tr>
      <w:tr w:rsidR="00AC5946" w:rsidRPr="00B70AAC" w:rsidTr="00FA45B6">
        <w:trPr>
          <w:trHeight w:val="161"/>
        </w:trPr>
        <w:tc>
          <w:tcPr>
            <w:tcW w:w="9752" w:type="dxa"/>
            <w:gridSpan w:val="5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5B6" w:rsidRPr="00B70AAC" w:rsidTr="00AC5946">
        <w:trPr>
          <w:trHeight w:val="323"/>
        </w:trPr>
        <w:tc>
          <w:tcPr>
            <w:tcW w:w="1389" w:type="dxa"/>
            <w:shd w:val="clear" w:color="auto" w:fill="auto"/>
          </w:tcPr>
          <w:p w:rsidR="00FA45B6" w:rsidRDefault="00F94D60" w:rsidP="00AC6E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Дмитриева Н.Н</w:t>
            </w:r>
          </w:p>
        </w:tc>
        <w:tc>
          <w:tcPr>
            <w:tcW w:w="3544" w:type="dxa"/>
            <w:shd w:val="clear" w:color="auto" w:fill="auto"/>
          </w:tcPr>
          <w:p w:rsidR="00FA45B6" w:rsidRPr="00AC5946" w:rsidRDefault="00FA45B6" w:rsidP="00AC6E5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FA45B6" w:rsidRDefault="00FA45B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A45B6" w:rsidRDefault="00FA45B6" w:rsidP="00FA45B6">
            <w:pPr>
              <w:jc w:val="center"/>
            </w:pPr>
            <w:r w:rsidRPr="002C15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FA45B6" w:rsidRDefault="00FA45B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5B6" w:rsidRPr="00B70AAC" w:rsidTr="00AC5946">
        <w:trPr>
          <w:trHeight w:val="323"/>
        </w:trPr>
        <w:tc>
          <w:tcPr>
            <w:tcW w:w="1389" w:type="dxa"/>
            <w:shd w:val="clear" w:color="auto" w:fill="auto"/>
          </w:tcPr>
          <w:p w:rsidR="00FA45B6" w:rsidRDefault="00F94D60" w:rsidP="00AC6E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Шардакова О.А.</w:t>
            </w:r>
          </w:p>
        </w:tc>
        <w:tc>
          <w:tcPr>
            <w:tcW w:w="3544" w:type="dxa"/>
            <w:shd w:val="clear" w:color="auto" w:fill="auto"/>
          </w:tcPr>
          <w:p w:rsidR="00FA45B6" w:rsidRPr="00AC5946" w:rsidRDefault="00FA45B6" w:rsidP="00AC6E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FA45B6" w:rsidRPr="00B70AAC" w:rsidRDefault="00FA45B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A45B6" w:rsidRDefault="00FA45B6" w:rsidP="00FA45B6">
            <w:pPr>
              <w:jc w:val="center"/>
            </w:pPr>
            <w:r w:rsidRPr="002C15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FA45B6" w:rsidRPr="00B70AAC" w:rsidRDefault="00FA45B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94D60" w:rsidRPr="00F94D60" w:rsidRDefault="00F94D60" w:rsidP="00F94D60">
      <w:pPr>
        <w:widowControl w:val="0"/>
        <w:spacing w:line="240" w:lineRule="auto"/>
        <w:ind w:left="426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Адресность: </w:t>
      </w:r>
      <w:r w:rsidRPr="00F94D6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10 классов</w:t>
      </w:r>
    </w:p>
    <w:p w:rsidR="00474D12" w:rsidRDefault="00474D12" w:rsidP="00981D05">
      <w:pPr>
        <w:widowControl w:val="0"/>
        <w:spacing w:line="240" w:lineRule="auto"/>
        <w:ind w:left="426"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63DD" w:rsidRPr="00C81D10" w:rsidRDefault="002372B1" w:rsidP="00981D05">
      <w:pPr>
        <w:widowControl w:val="0"/>
        <w:spacing w:line="240" w:lineRule="auto"/>
        <w:ind w:left="426"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Общая </w:t>
      </w:r>
      <w:r w:rsidRPr="00C81D1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арактеристика</w:t>
      </w:r>
      <w:r w:rsidR="00C81D10"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81D1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</w:t>
      </w:r>
      <w:r w:rsidRPr="00C81D1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C81D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9163DD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6B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D1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«Театральный и кинематографиче</w:t>
      </w:r>
      <w:r w:rsidR="00B70A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ский  Екатеринбург</w:t>
      </w:r>
      <w:r w:rsidR="00B70AA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E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стенах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обстановка,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развивать творческие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="00FA45B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Pr="00C81D10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манию,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 w:rsidR="000F01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Свердловской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 w:rsidR="00474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етно),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етно) 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(надпредметно).</w:t>
      </w:r>
    </w:p>
    <w:p w:rsidR="00C81D10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жок.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(90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9163DD" w:rsidRPr="00AC5946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овысить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детях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E30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Екатеринбургу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2372B1" w:rsidP="00EE1306">
      <w:pPr>
        <w:widowControl w:val="0"/>
        <w:spacing w:line="240" w:lineRule="auto"/>
        <w:ind w:right="-19" w:firstLine="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163DD" w:rsidRDefault="002372B1" w:rsidP="00AC5946">
      <w:pPr>
        <w:widowControl w:val="0"/>
        <w:spacing w:line="240" w:lineRule="auto"/>
        <w:ind w:left="2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трами города;</w:t>
      </w:r>
    </w:p>
    <w:p w:rsidR="009163DD" w:rsidRDefault="002372B1" w:rsidP="00AC5946">
      <w:pPr>
        <w:widowControl w:val="0"/>
        <w:spacing w:line="240" w:lineRule="auto"/>
        <w:ind w:left="2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9163DD" w:rsidRDefault="002372B1" w:rsidP="00AC5946">
      <w:pPr>
        <w:widowControl w:val="0"/>
        <w:spacing w:line="240" w:lineRule="auto"/>
        <w:ind w:left="24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97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ind w:right="-1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163DD" w:rsidRPr="00C81D10" w:rsidRDefault="002372B1" w:rsidP="00EE1306">
      <w:pPr>
        <w:widowControl w:val="0"/>
        <w:spacing w:line="240" w:lineRule="auto"/>
        <w:ind w:left="1134" w:right="-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бном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лане</w:t>
      </w: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тра, просмотр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образом,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="00F94D6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94D6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EE1306">
      <w:pPr>
        <w:widowControl w:val="0"/>
        <w:spacing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ностных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ебного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величайшей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B21609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общечеловеческой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расоты,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её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огатства.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добру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здорового образа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ском, псих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7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человеч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способности- любви.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щностибыт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 России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и 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как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163DD" w:rsidRDefault="002372B1" w:rsidP="00AC5946">
      <w:pPr>
        <w:widowControl w:val="0"/>
        <w:spacing w:line="240" w:lineRule="auto"/>
        <w:ind w:left="17" w:right="-19" w:firstLine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остьсвободы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аксвободывыбора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екомсвоихмы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E30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общества,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егда по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тиявляется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рависвободчелов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ка,обладан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исправедливост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,милосерд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и 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людям.</w:t>
      </w:r>
    </w:p>
    <w:p w:rsidR="00B21609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члена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народа,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авителя страны 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иотизма-од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лании 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ества-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F94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163DD" w:rsidRDefault="002372B1" w:rsidP="00AC594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чностные,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дметные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курса</w:t>
      </w:r>
    </w:p>
    <w:p w:rsidR="009163DD" w:rsidRDefault="002372B1" w:rsidP="00AC594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процессе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формируются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едующие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9163DD" w:rsidRDefault="002372B1" w:rsidP="00AC5946">
      <w:pPr>
        <w:widowControl w:val="0"/>
        <w:tabs>
          <w:tab w:val="left" w:pos="709"/>
        </w:tabs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эстетического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B21609" w:rsidRDefault="002372B1" w:rsidP="00AC5946">
      <w:pPr>
        <w:widowControl w:val="0"/>
        <w:tabs>
          <w:tab w:val="left" w:pos="714"/>
        </w:tabs>
        <w:spacing w:line="240" w:lineRule="auto"/>
        <w:ind w:left="358" w:right="2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мышления,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</w:p>
    <w:p w:rsidR="009163DD" w:rsidRDefault="002372B1" w:rsidP="00AC5946">
      <w:pPr>
        <w:widowControl w:val="0"/>
        <w:tabs>
          <w:tab w:val="left" w:pos="714"/>
        </w:tabs>
        <w:spacing w:line="240" w:lineRule="auto"/>
        <w:ind w:left="358" w:right="2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оформля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163DD" w:rsidRDefault="002372B1" w:rsidP="00AC5946">
      <w:pPr>
        <w:widowControl w:val="0"/>
        <w:tabs>
          <w:tab w:val="left" w:pos="709"/>
        </w:tabs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воспитания;</w:t>
      </w:r>
    </w:p>
    <w:p w:rsidR="009163DD" w:rsidRDefault="002372B1" w:rsidP="00AC5946">
      <w:pPr>
        <w:widowControl w:val="0"/>
        <w:tabs>
          <w:tab w:val="left" w:pos="704"/>
        </w:tabs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города.</w:t>
      </w:r>
    </w:p>
    <w:p w:rsidR="009163DD" w:rsidRDefault="002372B1" w:rsidP="00AC5946">
      <w:pPr>
        <w:widowControl w:val="0"/>
        <w:spacing w:line="240" w:lineRule="auto"/>
        <w:ind w:left="17" w:right="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пределяют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таточный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лассификация,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ковсистемногомышлен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остными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атами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30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посредством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163DD" w:rsidRDefault="002372B1" w:rsidP="00AC5946">
      <w:pPr>
        <w:widowControl w:val="0"/>
        <w:spacing w:line="240" w:lineRule="auto"/>
        <w:ind w:left="17" w:right="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людей)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остей: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хие;</w:t>
      </w:r>
    </w:p>
    <w:p w:rsidR="009163DD" w:rsidRDefault="002372B1" w:rsidP="00AC5946">
      <w:pPr>
        <w:widowControl w:val="0"/>
        <w:spacing w:line="240" w:lineRule="auto"/>
        <w:ind w:left="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163DD" w:rsidRDefault="002372B1" w:rsidP="00AC5946">
      <w:pPr>
        <w:widowControl w:val="0"/>
        <w:spacing w:line="240" w:lineRule="auto"/>
        <w:ind w:left="1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еловеческих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163DD" w:rsidRDefault="002372B1" w:rsidP="00AC5946">
      <w:pPr>
        <w:widowControl w:val="0"/>
        <w:spacing w:line="240" w:lineRule="auto"/>
        <w:ind w:left="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ростые правила поведения, делать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ыбор, какой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7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дметными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татами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E30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 Екатеринбург»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является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2372B1" w:rsidP="00AC5946">
      <w:pPr>
        <w:widowControl w:val="0"/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вныеУ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Д:</w:t>
      </w:r>
    </w:p>
    <w:p w:rsidR="000D6ED9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14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роке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чит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еля. </w:t>
      </w:r>
    </w:p>
    <w:p w:rsidR="000D6ED9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ствий 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роке.</w:t>
      </w:r>
    </w:p>
    <w:p w:rsidR="000D6ED9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ся высказыв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предположе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ю) на основе р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формационным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териалом.</w:t>
      </w:r>
    </w:p>
    <w:p w:rsidR="0059758F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работать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. Сре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фо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59758F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ствийс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життех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роблемного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иалога на этапе и</w:t>
      </w:r>
      <w:r w:rsidRPr="000D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м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163DD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3741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ся от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ть верно выпол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ое з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от нев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рного.</w:t>
      </w:r>
    </w:p>
    <w:p w:rsidR="009163DD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819"/>
        </w:tabs>
        <w:spacing w:line="240" w:lineRule="auto"/>
        <w:ind w:right="-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м и д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давать эмоц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ю оце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роке.</w:t>
      </w:r>
    </w:p>
    <w:p w:rsidR="009163DD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824"/>
        </w:tabs>
        <w:spacing w:line="240" w:lineRule="auto"/>
        <w:ind w:right="-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 технолог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образовательн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0D6E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еУУД:</w:t>
      </w:r>
    </w:p>
    <w:p w:rsidR="00260D33" w:rsidRDefault="002372B1" w:rsidP="00AC5946">
      <w:pPr>
        <w:widowControl w:val="0"/>
        <w:tabs>
          <w:tab w:val="left" w:pos="819"/>
        </w:tabs>
        <w:spacing w:line="240" w:lineRule="auto"/>
        <w:ind w:left="468" w:right="4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новое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 помощью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еля. </w:t>
      </w:r>
    </w:p>
    <w:p w:rsidR="009163DD" w:rsidRDefault="002372B1" w:rsidP="00AC5946">
      <w:pPr>
        <w:widowControl w:val="0"/>
        <w:tabs>
          <w:tab w:val="left" w:pos="819"/>
        </w:tabs>
        <w:spacing w:line="240" w:lineRule="auto"/>
        <w:ind w:left="468" w:right="4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D33" w:rsidRDefault="002372B1" w:rsidP="00AC5946">
      <w:pPr>
        <w:widowControl w:val="0"/>
        <w:tabs>
          <w:tab w:val="left" w:pos="810"/>
        </w:tabs>
        <w:spacing w:line="240" w:lineRule="auto"/>
        <w:ind w:left="468" w:right="13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ответы на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роке. </w:t>
      </w:r>
    </w:p>
    <w:p w:rsidR="009163DD" w:rsidRDefault="002372B1" w:rsidP="00AC5946">
      <w:pPr>
        <w:widowControl w:val="0"/>
        <w:tabs>
          <w:tab w:val="left" w:pos="810"/>
        </w:tabs>
        <w:spacing w:line="240" w:lineRule="auto"/>
        <w:ind w:left="468" w:right="13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рабатывать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в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овместной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163DD" w:rsidRDefault="002372B1" w:rsidP="00AC5946">
      <w:pPr>
        <w:widowControl w:val="0"/>
        <w:tabs>
          <w:tab w:val="left" w:pos="819"/>
        </w:tabs>
        <w:spacing w:line="240" w:lineRule="auto"/>
        <w:ind w:left="46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рабатывать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 сравнивать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и их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163DD" w:rsidRDefault="002372B1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КоммуникативныеУУ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9163DD" w:rsidRPr="00260D33" w:rsidRDefault="002372B1" w:rsidP="00AC5946">
      <w:pPr>
        <w:pStyle w:val="a3"/>
        <w:widowControl w:val="0"/>
        <w:numPr>
          <w:ilvl w:val="0"/>
          <w:numId w:val="4"/>
        </w:numPr>
        <w:spacing w:line="240" w:lineRule="auto"/>
        <w:ind w:right="1103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Доне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по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ицию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до д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60D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: о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ормля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вою мы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ль в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овне предложен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шого текста).</w:t>
      </w:r>
    </w:p>
    <w:p w:rsidR="009163DD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-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онимать речь д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D33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18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0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 технолог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проблемного диалога 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60D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подводящий д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лог).</w:t>
      </w:r>
    </w:p>
    <w:p w:rsidR="00260D33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18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стно договарива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ся о правилах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школе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 сл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довать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163DD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18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дера, исполни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еля, 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ика).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60D33" w:rsidRDefault="002372B1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 w:rsidR="00260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</w:t>
      </w:r>
      <w:r w:rsidR="00260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B70A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Театральный и кинематографический  Екатеринбург</w:t>
      </w:r>
      <w:r w:rsidR="00B70AA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</w:p>
    <w:p w:rsidR="00260D33" w:rsidRPr="00260D33" w:rsidRDefault="00260D33" w:rsidP="00AC5946">
      <w:pPr>
        <w:widowControl w:val="0"/>
        <w:spacing w:line="240" w:lineRule="auto"/>
        <w:ind w:left="12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ься:</w:t>
      </w:r>
    </w:p>
    <w:p w:rsidR="00260D33" w:rsidRDefault="00260D33" w:rsidP="00AC5946">
      <w:pPr>
        <w:widowControl w:val="0"/>
        <w:spacing w:line="240" w:lineRule="auto"/>
        <w:ind w:left="11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 в мире; </w:t>
      </w:r>
    </w:p>
    <w:p w:rsidR="00260D33" w:rsidRDefault="00260D33" w:rsidP="00AC5946">
      <w:pPr>
        <w:widowControl w:val="0"/>
        <w:spacing w:line="240" w:lineRule="auto"/>
        <w:ind w:left="11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театра в родном городе;</w:t>
      </w:r>
    </w:p>
    <w:p w:rsidR="009163DD" w:rsidRDefault="00260D33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инотеатра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города.</w:t>
      </w:r>
    </w:p>
    <w:p w:rsidR="00260D33" w:rsidRP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тся:</w:t>
      </w:r>
    </w:p>
    <w:p w:rsid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сства;</w:t>
      </w:r>
    </w:p>
    <w:p w:rsidR="00260D33" w:rsidRDefault="00260D33" w:rsidP="00AC5946">
      <w:pPr>
        <w:widowControl w:val="0"/>
        <w:spacing w:line="240" w:lineRule="auto"/>
        <w:ind w:left="110" w:righ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основные отлич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постановки 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ьма;</w:t>
      </w:r>
    </w:p>
    <w:p w:rsid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делать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60D33" w:rsidRDefault="00260D33" w:rsidP="00AC5946">
      <w:pPr>
        <w:widowControl w:val="0"/>
        <w:spacing w:line="240" w:lineRule="auto"/>
        <w:ind w:left="50" w:right="10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транспорте;</w:t>
      </w:r>
    </w:p>
    <w:p w:rsid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B70AAC" w:rsidRDefault="00B70AAC" w:rsidP="00893C7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527" w:rsidRPr="00F94D60" w:rsidRDefault="00F20A50" w:rsidP="00F94D60">
      <w:pPr>
        <w:widowControl w:val="0"/>
        <w:spacing w:line="240" w:lineRule="auto"/>
        <w:ind w:right="-20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CE6527" w:rsidRPr="00F94D60" w:rsidSect="00981D05">
          <w:pgSz w:w="11906" w:h="16838"/>
          <w:pgMar w:top="426" w:right="849" w:bottom="1024" w:left="1276" w:header="0" w:footer="0" w:gutter="0"/>
          <w:cols w:space="708"/>
          <w:docGrid w:linePitch="299"/>
        </w:sectPr>
      </w:pPr>
      <w:r w:rsidRP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A55C11" w:rsidRPr="00F94D60" w:rsidRDefault="00F94D60" w:rsidP="00F94D60">
      <w:pPr>
        <w:widowControl w:val="0"/>
        <w:spacing w:line="240" w:lineRule="auto"/>
        <w:ind w:right="-20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D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курса</w:t>
      </w:r>
    </w:p>
    <w:p w:rsidR="00084BA6" w:rsidRDefault="00084BA6" w:rsidP="00084BA6">
      <w:pPr>
        <w:widowControl w:val="0"/>
        <w:spacing w:line="240" w:lineRule="auto"/>
        <w:ind w:right="7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55C11" w:rsidRPr="00084BA6" w:rsidRDefault="00EC3881" w:rsidP="00084BA6">
      <w:pPr>
        <w:widowControl w:val="0"/>
        <w:spacing w:line="240" w:lineRule="auto"/>
        <w:ind w:right="7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B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154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3829"/>
        <w:gridCol w:w="1417"/>
        <w:gridCol w:w="9214"/>
      </w:tblGrid>
      <w:tr w:rsidR="00084BA6" w:rsidTr="00402FD1">
        <w:trPr>
          <w:trHeight w:val="428"/>
        </w:trPr>
        <w:tc>
          <w:tcPr>
            <w:tcW w:w="963" w:type="dxa"/>
            <w:shd w:val="clear" w:color="auto" w:fill="auto"/>
          </w:tcPr>
          <w:p w:rsidR="00084BA6" w:rsidRDefault="00084BA6" w:rsidP="00EE1306">
            <w:pPr>
              <w:widowControl w:val="0"/>
              <w:spacing w:line="240" w:lineRule="auto"/>
              <w:ind w:left="111"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829" w:type="dxa"/>
            <w:shd w:val="clear" w:color="auto" w:fill="auto"/>
          </w:tcPr>
          <w:p w:rsidR="00084BA6" w:rsidRDefault="00084BA6" w:rsidP="00EE1306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084BA6" w:rsidRDefault="00084BA6" w:rsidP="00EE1306">
            <w:pPr>
              <w:widowControl w:val="0"/>
              <w:spacing w:line="240" w:lineRule="auto"/>
              <w:ind w:left="10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214" w:type="dxa"/>
            <w:shd w:val="clear" w:color="auto" w:fill="auto"/>
          </w:tcPr>
          <w:p w:rsidR="00084BA6" w:rsidRDefault="00402FD1" w:rsidP="00EE1306">
            <w:pPr>
              <w:widowControl w:val="0"/>
              <w:tabs>
                <w:tab w:val="left" w:pos="1875"/>
              </w:tabs>
              <w:spacing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</w:tr>
      <w:tr w:rsidR="00084BA6" w:rsidTr="00402FD1">
        <w:tc>
          <w:tcPr>
            <w:tcW w:w="963" w:type="dxa"/>
            <w:shd w:val="clear" w:color="auto" w:fill="auto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BA6" w:rsidTr="00402FD1">
        <w:trPr>
          <w:cantSplit/>
          <w:trHeight w:val="765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Введение. Кино как вид искусства.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Кино на стыке достижений науки, техники и синтеза искусств. Рождение кино в 1895 году как закономерный итог развития техники (от фотографии с 1839 года). И одновременно как синтез разных искусств (живописи, архитектуры, литературы, музыки, театра). </w:t>
            </w:r>
          </w:p>
        </w:tc>
      </w:tr>
      <w:tr w:rsidR="00084BA6" w:rsidTr="00402FD1">
        <w:trPr>
          <w:cantSplit/>
          <w:trHeight w:val="563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Исторические предпосылки  кинематографа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предпосылки - наскальные рисунки, рисунки в Древнем Египте (в гробницах фараонов), рисунки на колонне Траяна и т. п. - стремление человечества запечатлеть «движение жизни». </w:t>
            </w:r>
          </w:p>
        </w:tc>
      </w:tr>
      <w:tr w:rsidR="00084BA6" w:rsidTr="00402FD1">
        <w:trPr>
          <w:cantSplit/>
          <w:trHeight w:val="68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кинематографа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кино в 1895 году как закономерный итог развития техники (от фотографии с 1839 года) Братья Люмьер и первый публичный киносеанс (1895). Эстетическая ограниченность принципа «движущейся фотографии»</w:t>
            </w:r>
          </w:p>
        </w:tc>
      </w:tr>
      <w:tr w:rsidR="00084BA6" w:rsidTr="00402FD1">
        <w:trPr>
          <w:cantSplit/>
          <w:trHeight w:val="41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кинематографа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Пластическое богатство фильма: ритм, метафоричность, композиция кадра, движение камеры, использование виража.</w:t>
            </w:r>
          </w:p>
        </w:tc>
      </w:tr>
      <w:tr w:rsidR="00084BA6" w:rsidTr="00402FD1">
        <w:trPr>
          <w:cantSplit/>
          <w:trHeight w:val="475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«Великий немой»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немой» как образ кино 10-х годов XX века. Становление языка кино на основе синтеза искусств.Кинематограф бр. Люмьер. Опыты Ж. Мельеса. </w:t>
            </w:r>
          </w:p>
        </w:tc>
      </w:tr>
      <w:tr w:rsid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«Великий немой»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кино в России..Кинопредпринимательная деятельность А.Дранкова и А.Ханжон-кова. Крупнейшие режиссеры русского дореволюционного кино (Я.Протазанов, В.Гардин, Е.Бауэр, В.Старевич) и своеобразие их художественных исканий. Влияние традиций отечественных литера-туры и театра на станов-ление отечественного кино.Формирование системы «звезд»: В.Хо-лодная, И.Мозжухин .</w:t>
            </w:r>
          </w:p>
        </w:tc>
      </w:tr>
      <w:tr w:rsidR="00084BA6" w:rsidTr="00402FD1">
        <w:trPr>
          <w:cantSplit/>
          <w:trHeight w:val="810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«Великий немой»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кино в  двух направлениях: как искусства и как техничес-кого достижения. Споры о том, чего в кино больше - искусства или производ-ства. Формирование специфического языка кино. Творчество Д. У Гриффита. </w:t>
            </w:r>
          </w:p>
        </w:tc>
      </w:tr>
      <w:tr w:rsidR="00084BA6" w:rsidTr="00402FD1">
        <w:trPr>
          <w:cantSplit/>
          <w:trHeight w:val="708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Немое кино как язык общемирового общения.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Начало творческой биографии Ч.Чаплина: от персонажа слэпстика к маске Чарли.Фрагмент из фильма Ч. Чаплина «Малыш». Развитие литературной традиции («маленький человек»). кинопрофессий и кинематографических школ.</w:t>
            </w:r>
          </w:p>
        </w:tc>
      </w:tr>
      <w:tr w:rsid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Кино Франции 20-х годов. 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Кризис французского кинопроизводства вследствие наступления Голливуда и ликвидаторской деятельности Ш.Патэ.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«Революция» в искусстве: конструктивизм, дадаизм, сюрреализм.. Эстетическая платформа «Авангарда». Фильм «Страсти Жанны Д’Арк» (1928) К.Дрейера и его место в кинематографе 20-х годов.</w:t>
            </w:r>
          </w:p>
        </w:tc>
      </w:tr>
      <w:tr w:rsid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Основные тенденции кино Германии 20-х годов.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Окончание Первой мировой войны и расстановка политических сил в Германии 20-х годов.Эстетические принципы экспрессионизма. в фильме Содружество Т.фон Гарбоу - Ф.Ланг. Эпическая дилогии «Нибелунги» и фильм-утопии «Метрополис»( фрагменты)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 США в 20-е годы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Место Голливуда в утверждении идеалов «американской мечты». Основные жанры коммерческой продукции.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«Звезды» 20-х годов: Д.Гилберт, Р.Валентино, Г.Гарбо и др. Герои фильмов и персонажи «звезд» как выражение духа эпохи. Создание Американской академии киноискусства. «Золотой век» американской кинокомедии. 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советского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 и кинематограф. Хроника. Агитфильмы. Деятельность частных кинопредприятий. Декрет о национализации кинематографии. ОрганизацияГоскиношколы.. Экспериментальная мастерская Л.Кулешова. Теория киномонтажа. «Эффект Кулешова». Теория кинонатурщика. Репетиционный метод. Особенности монтажа, актерского исполнения и изобразительного решения в фильме «Необычайные приключения мистера Веста в стране большевиков»(1924).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BA6" w:rsidRPr="00084BA6" w:rsidTr="00402FD1">
        <w:trPr>
          <w:cantSplit/>
          <w:trHeight w:val="69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Неигровое кино 20-х годов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в хронике. Журнал «Кинонеделя». Журнал «Киноправда». 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Публицистический фильм Д.Вертова «Киноглаз»(1924), Значение отечественной документалистики 20-х годов для развития советского и мирового киноискусства.</w:t>
            </w:r>
          </w:p>
        </w:tc>
      </w:tr>
      <w:tr w:rsidR="00084BA6" w:rsidRPr="00084BA6" w:rsidTr="00402FD1">
        <w:trPr>
          <w:cantSplit/>
          <w:trHeight w:val="82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Советское кино 20-х гг.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С.Эйзенштейна «Броненосец«Потемкин»(1926) - Новаторский характер драматургии и режиссуры фильма. Своеобразие киноязыка (монтаж, изобразительная композиция, деталь, кинометафора). Особенности жанрового решения. </w:t>
            </w:r>
          </w:p>
        </w:tc>
      </w:tr>
      <w:tr w:rsidR="00084BA6" w:rsidRPr="00084BA6" w:rsidTr="00402FD1">
        <w:trPr>
          <w:cantSplit/>
          <w:trHeight w:val="718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Советское кино 20-х гг.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Психологически-бытовое направление в отечественном кино 20-х годов  Фильмы «Аэлита», «Праздник святого Йоргена».</w:t>
            </w:r>
          </w:p>
        </w:tc>
      </w:tr>
      <w:tr w:rsidR="00084BA6" w:rsidRPr="00084BA6" w:rsidTr="00402FD1">
        <w:trPr>
          <w:cantSplit/>
          <w:trHeight w:val="70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звукового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Эксперименты изобретателя Ли Де Фореста и первые звуковые системы. «Певец джаза»(1927) и завершение эры немого кино.. Особенности первых звуковых лент, новые тенденции в кинодраматургии и экранной стилистике. Эстетика эвукового кинематографа 30-х годов. </w:t>
            </w:r>
          </w:p>
        </w:tc>
      </w:tr>
      <w:tr w:rsidR="00084BA6" w:rsidRPr="00084BA6" w:rsidTr="00402FD1">
        <w:trPr>
          <w:cantSplit/>
          <w:trHeight w:val="413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Освоение звука в советском кино начала 30-х годов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Жанрово-тематический диапазон советского кино 30-х годов. Первый звуковой отечественный фильм «Путевка в жизнь» (1931, реж. Н.Экк, авт. сцен. Н.Экк, Р.Янушкевич, А.Столпер).</w:t>
            </w:r>
          </w:p>
        </w:tc>
      </w:tr>
      <w:tr w:rsidR="00084BA6" w:rsidRPr="00084BA6" w:rsidTr="00402FD1">
        <w:trPr>
          <w:cantSplit/>
          <w:trHeight w:val="619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История революции и современность в советском кино 30-х годов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Выдающаяся роль фильма братьев Васильевых «Чапаев»(1934) в становлении звукового зрительного кинематографа и в воплощении темы гражданской войны</w:t>
            </w:r>
          </w:p>
        </w:tc>
      </w:tr>
      <w:tr w:rsidR="00084BA6" w:rsidRPr="00084BA6" w:rsidTr="00402FD1">
        <w:trPr>
          <w:cantSplit/>
          <w:trHeight w:val="826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Исторический фильм и экранизация литературной классики в отечественном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Содружество писателей и кинематографистов. Споры вокруг проблем экранизации.). Патриотический пафос и изобразительная форма картины «Александр Невский»(авт.сц.П.Павленко, С.Эйзенштейн, реж. С.Эйзенштейн, 1938).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Киноискусство в годы Второй мировой войны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мастеров отечественного кино от поверхностно-агитационного раскрытия темы к ее реалистическому постижению. Основные фильмы военных лет («Машенька», реж. Ю.Райзман; «Парень из нашего города», реж. А.Столпер, Б.Иванов; «Секретарь райкома», реж.И.Пырьев, (все – 1942); «Она защищает Родину», «Иван Грозный», 1945, реж. С.Эйзенштейн ).;</w:t>
            </w:r>
          </w:p>
        </w:tc>
      </w:tr>
      <w:tr w:rsidR="00084BA6" w:rsidRPr="00084BA6" w:rsidTr="00402FD1">
        <w:trPr>
          <w:cantSplit/>
          <w:trHeight w:val="699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Неореализм и послевоенное кино Италии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Идейно-эстетическая платформа неореализма. Творчество Р.Росселини, 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Летопись жизни послевоенной Италии в фильмах «Шуша»(1946), «Похитители велосипедов»(1948), «Умберто Д.»(1951).</w:t>
            </w:r>
          </w:p>
        </w:tc>
      </w:tr>
      <w:tr w:rsidR="00084BA6" w:rsidRPr="00084BA6" w:rsidTr="00402FD1">
        <w:trPr>
          <w:cantSplit/>
          <w:trHeight w:val="56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Неореализм и послевоенное кино Италии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творчества Л.Висконти от социальной фрески «Земля дрожит»(1948) к фильму «Чувство»(1954).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Общество «потребления» и отчуждение личности в ранних фильмах М.Антониони.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Неореализм и послевоенное кино Италии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Ф.Феллини как одна из узловых фигур итальянского и мирового кино. Образный смысл противостояния героев в фильме-притче «Дорога»(1954). Эволюция творческих интересов режиссера и становление метафорического языка в картинах «Ночи Кабирии»(1957), Творчество П.П.Пазолини. («Евангелие от Матфея», 1964). и идейные искания в философских притчах.</w:t>
            </w:r>
          </w:p>
        </w:tc>
      </w:tr>
      <w:tr w:rsidR="00084BA6" w:rsidRPr="00084BA6" w:rsidTr="00402FD1">
        <w:trPr>
          <w:cantSplit/>
          <w:trHeight w:val="558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Послевоенное кино в СССР. 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Советское кино в период «оттепели»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М. Калатозов («Летят журавли»), Г. Чухрай («Баллада о солдате»), </w:t>
            </w:r>
          </w:p>
        </w:tc>
      </w:tr>
      <w:tr w:rsidR="00084BA6" w:rsidRPr="00084BA6" w:rsidTr="00402FD1">
        <w:trPr>
          <w:cantSplit/>
          <w:trHeight w:val="566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Творческие искания И.Бергмана.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Влияние философских концепций ХХ века на Проблема отцов и детей в ранних фильмах И.Бергмана.. Поиски веры («Седьмая печать», 1957) </w:t>
            </w:r>
          </w:p>
        </w:tc>
      </w:tr>
      <w:tr w:rsidR="00084BA6" w:rsidRPr="00084BA6" w:rsidTr="00402FD1">
        <w:trPr>
          <w:cantSplit/>
          <w:trHeight w:val="26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08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Взаимосвязь кинематографа с традициями мировой культуры.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Шекспировские экранизации. Дзефирелли «Ромео и Джульетта»</w:t>
            </w:r>
          </w:p>
        </w:tc>
      </w:tr>
      <w:tr w:rsidR="00084BA6" w:rsidRPr="00084BA6" w:rsidTr="00402FD1">
        <w:trPr>
          <w:cantSplit/>
          <w:trHeight w:val="633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08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Взаимосвязь кинематографа с традициями мировой культуры.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Шекспировские экранизации С.Юткевича(«Отелло», 1956) и Г.Козинцева(«Дон Кихот», 1957, «Гамлет», 1964, «Король Лир», 1971).</w:t>
            </w:r>
          </w:p>
        </w:tc>
      </w:tr>
      <w:tr w:rsidR="00084BA6" w:rsidRPr="00084BA6" w:rsidTr="00402FD1">
        <w:trPr>
          <w:cantSplit/>
          <w:trHeight w:val="729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Поиски новых принципов кинематографической интерпретации духовного наследия прошлого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Статья А.Тарковского «Запечатленное время» и специфика образности фильма «Андрей Рублев»(1966, ВЭ - 1971). </w:t>
            </w:r>
          </w:p>
        </w:tc>
      </w:tr>
      <w:tr w:rsidR="00084BA6" w:rsidRPr="00084BA6" w:rsidTr="00402FD1">
        <w:trPr>
          <w:cantSplit/>
          <w:trHeight w:val="682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 и литература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Причины широкого интереса к творчеству Ф.М.Достоевского и принципы его экранного прочтения. «Идиот»(1958) и «Братья Карамазовы»(1969) И.Пырьева, «Преступление и наказание»(1970) Л.Кулиджанова, «Скверный анекдот»(1966) А.Алова и В.Наумова.</w:t>
            </w:r>
          </w:p>
        </w:tc>
      </w:tr>
      <w:tr w:rsidR="00084BA6" w:rsidRPr="00084BA6" w:rsidTr="00402FD1">
        <w:trPr>
          <w:cantSplit/>
          <w:trHeight w:val="38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 и литература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Киноэпопея С.Бондарчука «Война и мир»(1966-1967).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анимационного кино </w:t>
            </w:r>
          </w:p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История появления мультипликации в 1877 г. Эмиль Рейно: создание  праксиноскопа.А Первый фильм.( Мельбурн-Купер), первый кукольный мультфильм (А.Ширяев) 1906г.«Играющие в мяч клоуны», «Художники Пьеро» , «Шутки Арлекина»1936 год — в СССР основана киностудия «Союзмультфильм, первые анимац. Фильмы в Японии и США.О.Дисней, Жанр аниме Мульфильм. Р.Кочанова («Крокодил Гена», мульфильмы Котёночника, Хитрука и др.</w:t>
            </w:r>
          </w:p>
        </w:tc>
      </w:tr>
      <w:tr w:rsidR="00084BA6" w:rsidRPr="00084BA6" w:rsidTr="00402FD1">
        <w:trPr>
          <w:cantSplit/>
          <w:trHeight w:val="41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08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Жанр мюзикла в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Бродвейские «блокбастеры» на экране «Звуки музыки», реж.Р.Уайз, 1965, 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отечественной комедии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кинокомедии Г.Александрова (1903-1983) - ревю «Веселые ребята» (1934, авт. сцен. В.Масс, Н.Эрдман, Г.Александров), мелодрама «Цирк» (1936, авт. сцен. Г.Александров), Экранные героини Л.Орловой. Творческое содружество режиссера с операторамиВ.Нильсеном и Б.Петровым, с компози-тором И.Дунаевским и поэтом В.Лебедевым-Кумачом.Режиссер И.Пырьев(1901-1968). Комедии «Богатая невеста» (1938) и «Трактористы» (1939) по сценариям Е.Помещикова. Роль музыки И.Дунаевского («Богатая невеста») и Дм. и Дан. Покрасс («Трактористы»). Развитие жанра кинооперетты в фильме И.Пырьева «Свинарка и пастух» (1941). </w:t>
            </w:r>
          </w:p>
        </w:tc>
      </w:tr>
      <w:tr w:rsidR="00084BA6" w:rsidRPr="00084BA6" w:rsidTr="00402FD1">
        <w:trPr>
          <w:cantSplit/>
          <w:trHeight w:val="56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отечественной комедии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Экстцентрические комедии А.Гайдая.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(1977Своеобразие комедийного дара Г.Данелии. «Афоня» (1975), «Мимино» (1978),»Киндзадза» </w:t>
            </w:r>
          </w:p>
        </w:tc>
      </w:tr>
      <w:tr w:rsidR="00084BA6" w:rsidRPr="00084BA6" w:rsidTr="00402FD1">
        <w:trPr>
          <w:cantSplit/>
          <w:trHeight w:val="845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отечественной комедии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Появление новых режиссеров комедийного фильма.В.Титов и его комедии «Ехали в трамвае Ильф и Петров» (1972) и «Здравствуйте, я ваша тетя» (1975). Традиции комедий 30-50-х годов в фильме В.Меньшова «Любовь и голуби» (1984, авт. сцен. В. Гуркин).</w:t>
            </w:r>
          </w:p>
        </w:tc>
      </w:tr>
      <w:tr w:rsidR="00084BA6" w:rsidRPr="00084BA6" w:rsidTr="00402FD1">
        <w:trPr>
          <w:cantSplit/>
          <w:trHeight w:val="276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Обобщение курса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Обзор рассмотренных тем, фрагменты любимых фильмов</w:t>
            </w:r>
          </w:p>
        </w:tc>
      </w:tr>
      <w:tr w:rsidR="00084BA6" w:rsidRPr="00084BA6" w:rsidTr="00402FD1">
        <w:trPr>
          <w:cantSplit/>
          <w:trHeight w:val="42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Обобщение курса (резерв)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Обзор рассмотренных тем, фрагменты любимых фильмов</w:t>
            </w:r>
          </w:p>
        </w:tc>
      </w:tr>
    </w:tbl>
    <w:p w:rsidR="00474D12" w:rsidRDefault="00474D12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D12" w:rsidRDefault="00474D12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74D12" w:rsidSect="001272BA">
          <w:pgSz w:w="16838" w:h="11906" w:orient="landscape"/>
          <w:pgMar w:top="709" w:right="289" w:bottom="851" w:left="1026" w:header="0" w:footer="0" w:gutter="0"/>
          <w:cols w:space="708"/>
        </w:sectPr>
      </w:pPr>
      <w:bookmarkStart w:id="0" w:name="_GoBack"/>
      <w:bookmarkEnd w:id="0"/>
    </w:p>
    <w:p w:rsidR="00474D12" w:rsidRDefault="00474D12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D12" w:rsidRPr="00EF211C" w:rsidRDefault="00474D12" w:rsidP="00474D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11C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результатов внеурочной деятельности.</w:t>
      </w:r>
    </w:p>
    <w:p w:rsidR="00474D12" w:rsidRDefault="00474D12" w:rsidP="00474D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"/>
        <w:gridCol w:w="2100"/>
        <w:gridCol w:w="2437"/>
        <w:gridCol w:w="2599"/>
        <w:gridCol w:w="2931"/>
      </w:tblGrid>
      <w:tr w:rsidR="00474D12" w:rsidTr="00550F2B">
        <w:tc>
          <w:tcPr>
            <w:tcW w:w="534" w:type="dxa"/>
          </w:tcPr>
          <w:p w:rsidR="00474D12" w:rsidRPr="00EF211C" w:rsidRDefault="00474D12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74D12" w:rsidRPr="00EF211C" w:rsidRDefault="00474D12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3118" w:type="dxa"/>
          </w:tcPr>
          <w:p w:rsidR="00474D12" w:rsidRPr="00EF211C" w:rsidRDefault="00474D12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специальных  терминов и понятий.</w:t>
            </w:r>
          </w:p>
        </w:tc>
        <w:tc>
          <w:tcPr>
            <w:tcW w:w="3402" w:type="dxa"/>
          </w:tcPr>
          <w:p w:rsidR="00474D12" w:rsidRPr="00EF211C" w:rsidRDefault="00474D12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402" w:type="dxa"/>
          </w:tcPr>
          <w:p w:rsidR="00474D12" w:rsidRDefault="00474D12" w:rsidP="004D59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научно-практических конференциях, конкурсах, фестивалях/Уровень</w:t>
            </w:r>
          </w:p>
        </w:tc>
      </w:tr>
      <w:tr w:rsidR="00474D12" w:rsidTr="00550F2B">
        <w:tc>
          <w:tcPr>
            <w:tcW w:w="534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12" w:rsidTr="00550F2B">
        <w:tc>
          <w:tcPr>
            <w:tcW w:w="534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12" w:rsidTr="00550F2B">
        <w:tc>
          <w:tcPr>
            <w:tcW w:w="534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12" w:rsidTr="00550F2B">
        <w:tc>
          <w:tcPr>
            <w:tcW w:w="534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12" w:rsidTr="00550F2B">
        <w:tc>
          <w:tcPr>
            <w:tcW w:w="534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74D12" w:rsidRDefault="00474D12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3DD" w:rsidRPr="00084BA6" w:rsidRDefault="00474D12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10477500</wp:posOffset>
                </wp:positionH>
                <wp:positionV relativeFrom="page">
                  <wp:posOffset>7334250</wp:posOffset>
                </wp:positionV>
                <wp:extent cx="95250" cy="16510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A45B6" w:rsidRPr="00E30027" w:rsidRDefault="00FA45B6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4" o:spid="_x0000_s1026" type="#_x0000_t202" style="position:absolute;left:0;text-align:left;margin-left:825pt;margin-top:577.5pt;width:7.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" o:allowincell="f" stroked="f">
                <v:path arrowok="t"/>
                <v:textbox>
                  <w:txbxContent>
                    <w:p w:rsidR="00FA45B6" w:rsidRPr="00E30027" w:rsidRDefault="00FA45B6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63DD" w:rsidRPr="00084BA6" w:rsidSect="00474D12">
      <w:pgSz w:w="11906" w:h="16838"/>
      <w:pgMar w:top="1026" w:right="709" w:bottom="289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255"/>
    <w:multiLevelType w:val="hybridMultilevel"/>
    <w:tmpl w:val="55389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1E3C"/>
    <w:multiLevelType w:val="hybridMultilevel"/>
    <w:tmpl w:val="19CE4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86F99"/>
    <w:multiLevelType w:val="hybridMultilevel"/>
    <w:tmpl w:val="E1309184"/>
    <w:lvl w:ilvl="0" w:tplc="9336F912"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55560A8D"/>
    <w:multiLevelType w:val="hybridMultilevel"/>
    <w:tmpl w:val="08A8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0711"/>
    <w:multiLevelType w:val="multilevel"/>
    <w:tmpl w:val="A31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DD"/>
    <w:rsid w:val="00035909"/>
    <w:rsid w:val="00084BA6"/>
    <w:rsid w:val="00093CE5"/>
    <w:rsid w:val="000B0DEA"/>
    <w:rsid w:val="000D6ED9"/>
    <w:rsid w:val="000F019D"/>
    <w:rsid w:val="001272BA"/>
    <w:rsid w:val="00153A2B"/>
    <w:rsid w:val="0022245A"/>
    <w:rsid w:val="002372B1"/>
    <w:rsid w:val="00260D33"/>
    <w:rsid w:val="002C5CA4"/>
    <w:rsid w:val="00303AA4"/>
    <w:rsid w:val="00325A35"/>
    <w:rsid w:val="00360AD0"/>
    <w:rsid w:val="003F7400"/>
    <w:rsid w:val="00402FD1"/>
    <w:rsid w:val="00474D12"/>
    <w:rsid w:val="0059758F"/>
    <w:rsid w:val="00625999"/>
    <w:rsid w:val="006367B6"/>
    <w:rsid w:val="006440D5"/>
    <w:rsid w:val="0069014F"/>
    <w:rsid w:val="006A7167"/>
    <w:rsid w:val="006B4DCF"/>
    <w:rsid w:val="007614BB"/>
    <w:rsid w:val="007B01E7"/>
    <w:rsid w:val="007B072E"/>
    <w:rsid w:val="00893C71"/>
    <w:rsid w:val="008F5CEF"/>
    <w:rsid w:val="009163DD"/>
    <w:rsid w:val="0094004C"/>
    <w:rsid w:val="009732AE"/>
    <w:rsid w:val="00981D05"/>
    <w:rsid w:val="00A55C11"/>
    <w:rsid w:val="00A61C14"/>
    <w:rsid w:val="00AC5946"/>
    <w:rsid w:val="00AC6E52"/>
    <w:rsid w:val="00AE60A9"/>
    <w:rsid w:val="00B02705"/>
    <w:rsid w:val="00B21609"/>
    <w:rsid w:val="00B70AAC"/>
    <w:rsid w:val="00BA3B86"/>
    <w:rsid w:val="00BE032C"/>
    <w:rsid w:val="00C14F61"/>
    <w:rsid w:val="00C81D10"/>
    <w:rsid w:val="00CE6527"/>
    <w:rsid w:val="00D26577"/>
    <w:rsid w:val="00D36F27"/>
    <w:rsid w:val="00DB4D10"/>
    <w:rsid w:val="00E07255"/>
    <w:rsid w:val="00E230BB"/>
    <w:rsid w:val="00E30027"/>
    <w:rsid w:val="00E3570F"/>
    <w:rsid w:val="00E830EC"/>
    <w:rsid w:val="00EB59C7"/>
    <w:rsid w:val="00EC3881"/>
    <w:rsid w:val="00EE1306"/>
    <w:rsid w:val="00F20A50"/>
    <w:rsid w:val="00F22474"/>
    <w:rsid w:val="00F94D60"/>
    <w:rsid w:val="00F97C08"/>
    <w:rsid w:val="00FA4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7C2"/>
  <w15:docId w15:val="{C714F3CE-D41F-4078-A4A2-A11B89B8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4C"/>
  </w:style>
  <w:style w:type="paragraph" w:styleId="2">
    <w:name w:val="heading 2"/>
    <w:basedOn w:val="a"/>
    <w:link w:val="20"/>
    <w:uiPriority w:val="9"/>
    <w:qFormat/>
    <w:rsid w:val="00222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2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2B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372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72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72B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72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372B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72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2B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E2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24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22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22245A"/>
    <w:rPr>
      <w:color w:val="0000FF"/>
      <w:u w:val="single"/>
    </w:rPr>
  </w:style>
  <w:style w:type="character" w:styleId="ad">
    <w:name w:val="Strong"/>
    <w:basedOn w:val="a0"/>
    <w:uiPriority w:val="22"/>
    <w:qFormat/>
    <w:rsid w:val="00F20A50"/>
    <w:rPr>
      <w:b/>
      <w:bCs/>
    </w:rPr>
  </w:style>
  <w:style w:type="table" w:styleId="ae">
    <w:name w:val="Table Grid"/>
    <w:basedOn w:val="a1"/>
    <w:uiPriority w:val="59"/>
    <w:rsid w:val="00474D1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Агаки Константин</cp:lastModifiedBy>
  <cp:revision>2</cp:revision>
  <cp:lastPrinted>2021-01-09T02:24:00Z</cp:lastPrinted>
  <dcterms:created xsi:type="dcterms:W3CDTF">2021-01-13T22:47:00Z</dcterms:created>
  <dcterms:modified xsi:type="dcterms:W3CDTF">2021-01-13T22:47:00Z</dcterms:modified>
</cp:coreProperties>
</file>