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A0" w:rsidRPr="006D4FA0" w:rsidRDefault="006D4FA0" w:rsidP="006D4FA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D4FA0">
        <w:rPr>
          <w:color w:val="000000"/>
        </w:rPr>
        <w:t>Приложение 1</w:t>
      </w:r>
    </w:p>
    <w:p w:rsidR="006D4FA0" w:rsidRPr="006D4FA0" w:rsidRDefault="006D4FA0" w:rsidP="006D4FA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D4FA0">
        <w:rPr>
          <w:color w:val="000000"/>
        </w:rPr>
        <w:t>к программе внеурочной деятельности</w:t>
      </w:r>
    </w:p>
    <w:p w:rsidR="006D4FA0" w:rsidRPr="006D4FA0" w:rsidRDefault="006D4FA0" w:rsidP="006D4FA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D4FA0">
        <w:rPr>
          <w:color w:val="000000"/>
        </w:rPr>
        <w:t xml:space="preserve"> основного общего образования МБОУ СОШ № 75</w:t>
      </w:r>
    </w:p>
    <w:p w:rsidR="006D4FA0" w:rsidRDefault="006D4FA0" w:rsidP="006D4F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67C28" w:rsidRPr="006D4FA0" w:rsidRDefault="00E67C28" w:rsidP="006D4F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4FA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Пояснительная записка</w:t>
      </w:r>
    </w:p>
    <w:p w:rsidR="00E67C28" w:rsidRPr="006D4FA0" w:rsidRDefault="00E67C28" w:rsidP="006D4FA0">
      <w:pPr>
        <w:spacing w:after="0" w:line="240" w:lineRule="auto"/>
        <w:jc w:val="both"/>
        <w:textAlignment w:val="baseline"/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6D4FA0"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Направленность программы:</w:t>
      </w:r>
      <w:r w:rsidR="004C6914" w:rsidRPr="006D4F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D4FA0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физкультурно-оздоровительная</w:t>
      </w:r>
    </w:p>
    <w:p w:rsidR="00E67C28" w:rsidRPr="006D4FA0" w:rsidRDefault="00E67C28" w:rsidP="006D4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FA0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Сроки реализации</w:t>
      </w:r>
      <w:r w:rsidRPr="006D4FA0">
        <w:rPr>
          <w:rFonts w:ascii="Times New Roman" w:hAnsi="Times New Roman"/>
          <w:sz w:val="24"/>
          <w:szCs w:val="24"/>
        </w:rPr>
        <w:t xml:space="preserve"> программы 3 года –</w:t>
      </w:r>
    </w:p>
    <w:p w:rsidR="00E67C28" w:rsidRPr="006D4FA0" w:rsidRDefault="00E67C28" w:rsidP="006D4FA0">
      <w:pPr>
        <w:pStyle w:val="a3"/>
        <w:spacing w:before="0" w:beforeAutospacing="0" w:after="0" w:afterAutospacing="0"/>
        <w:ind w:firstLine="708"/>
        <w:jc w:val="both"/>
      </w:pPr>
      <w:r w:rsidRPr="006D4FA0">
        <w:t xml:space="preserve">Программа рассчитана на 3 года обучения. Периодичность занятий – 3 раз в неделю по </w:t>
      </w:r>
      <w:r w:rsidR="00C766CF" w:rsidRPr="006D4FA0">
        <w:t>1,5</w:t>
      </w:r>
      <w:r w:rsidRPr="006D4FA0">
        <w:t xml:space="preserve"> часа,198 часов в год, Занятия групповые.</w:t>
      </w:r>
    </w:p>
    <w:p w:rsidR="006D4FA0" w:rsidRPr="00B70AAC" w:rsidRDefault="006D4FA0" w:rsidP="006D4F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Адресность</w:t>
      </w:r>
      <w:r>
        <w:rPr>
          <w:rFonts w:ascii="Times New Roman" w:eastAsia="Times New Roman" w:hAnsi="Times New Roman"/>
          <w:sz w:val="24"/>
          <w:szCs w:val="24"/>
        </w:rPr>
        <w:t>: обучающиеся 5-9 классов</w:t>
      </w:r>
    </w:p>
    <w:p w:rsidR="006D4FA0" w:rsidRDefault="006D4FA0" w:rsidP="006D4F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Календарный учебный график:</w:t>
      </w:r>
    </w:p>
    <w:p w:rsidR="006D4FA0" w:rsidRDefault="006D4FA0" w:rsidP="006D4F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 01.09.2020 по 02. 09.2020 – комплектование групп обучающимися, входной мониторинг</w:t>
      </w:r>
    </w:p>
    <w:p w:rsidR="006D4FA0" w:rsidRDefault="006D4FA0" w:rsidP="006D4F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02.09.2020 по 24.10.2020 –реализация программы</w:t>
      </w:r>
    </w:p>
    <w:p w:rsidR="006D4FA0" w:rsidRDefault="006D4FA0" w:rsidP="006D4F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25.10.2020 по 02.11.2020 каникулы</w:t>
      </w:r>
    </w:p>
    <w:p w:rsidR="006D4FA0" w:rsidRDefault="006D4FA0" w:rsidP="006D4F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03.11.2020 по 31.12.2020–реализация программы</w:t>
      </w:r>
    </w:p>
    <w:p w:rsidR="006D4FA0" w:rsidRDefault="006D4FA0" w:rsidP="006D4F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01.01.2021 по 10.01.2021 новогодние каникулы</w:t>
      </w:r>
    </w:p>
    <w:p w:rsidR="006D4FA0" w:rsidRDefault="006D4FA0" w:rsidP="006D4F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11.01.2021 по 27.03.2021 - –реализация программы</w:t>
      </w:r>
    </w:p>
    <w:p w:rsidR="006D4FA0" w:rsidRDefault="006D4FA0" w:rsidP="006D4F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28.03.2021 по 04.04.2021 - каникулы</w:t>
      </w:r>
    </w:p>
    <w:p w:rsidR="006D4FA0" w:rsidRDefault="006D4FA0" w:rsidP="006D4F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05.04.2021 по 01.05.2021 - –реализация программы</w:t>
      </w:r>
    </w:p>
    <w:p w:rsidR="006D4FA0" w:rsidRDefault="006D4FA0" w:rsidP="006D4F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23.05 2021 по 31.05.2021 – промежуточная и итоговая аттестация</w:t>
      </w:r>
    </w:p>
    <w:p w:rsidR="006D4FA0" w:rsidRDefault="006D4FA0" w:rsidP="006D4F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28.06.2021 по 31.08.2021 – летние каникулы.</w:t>
      </w:r>
    </w:p>
    <w:p w:rsidR="006D4FA0" w:rsidRDefault="006D4FA0" w:rsidP="006D4FA0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D4FA0" w:rsidRPr="00C81D10" w:rsidRDefault="006D4FA0" w:rsidP="006D4FA0">
      <w:pPr>
        <w:widowControl w:val="0"/>
        <w:spacing w:line="240" w:lineRule="auto"/>
        <w:ind w:left="426" w:right="-2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81D1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Общая </w:t>
      </w:r>
      <w:r w:rsidRPr="00C81D10">
        <w:rPr>
          <w:rFonts w:ascii="Times New Roman" w:eastAsia="Times New Roman" w:hAnsi="Times New Roman"/>
          <w:b/>
          <w:color w:val="000000"/>
          <w:spacing w:val="1"/>
          <w:sz w:val="24"/>
          <w:szCs w:val="24"/>
        </w:rPr>
        <w:t>х</w:t>
      </w:r>
      <w:r w:rsidRPr="00C81D1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арактеристика </w:t>
      </w:r>
      <w:r w:rsidRPr="00C81D10"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  <w:t>к</w:t>
      </w:r>
      <w:r w:rsidRPr="00C81D10">
        <w:rPr>
          <w:rFonts w:ascii="Times New Roman" w:eastAsia="Times New Roman" w:hAnsi="Times New Roman"/>
          <w:b/>
          <w:color w:val="000000"/>
          <w:spacing w:val="-3"/>
          <w:sz w:val="24"/>
          <w:szCs w:val="24"/>
        </w:rPr>
        <w:t>у</w:t>
      </w:r>
      <w:r w:rsidRPr="00C81D10">
        <w:rPr>
          <w:rFonts w:ascii="Times New Roman" w:eastAsia="Times New Roman" w:hAnsi="Times New Roman"/>
          <w:b/>
          <w:color w:val="000000"/>
          <w:sz w:val="24"/>
          <w:szCs w:val="24"/>
        </w:rPr>
        <w:t>р</w:t>
      </w:r>
      <w:r w:rsidRPr="00C81D10">
        <w:rPr>
          <w:rFonts w:ascii="Times New Roman" w:eastAsia="Times New Roman" w:hAnsi="Times New Roman"/>
          <w:b/>
          <w:color w:val="000000"/>
          <w:spacing w:val="-1"/>
          <w:sz w:val="24"/>
          <w:szCs w:val="24"/>
        </w:rPr>
        <w:t>с</w:t>
      </w:r>
      <w:r w:rsidRPr="00C81D10">
        <w:rPr>
          <w:rFonts w:ascii="Times New Roman" w:eastAsia="Times New Roman" w:hAnsi="Times New Roman"/>
          <w:b/>
          <w:color w:val="000000"/>
          <w:sz w:val="24"/>
          <w:szCs w:val="24"/>
        </w:rPr>
        <w:t>а</w:t>
      </w:r>
    </w:p>
    <w:p w:rsidR="00E67C28" w:rsidRPr="006D4FA0" w:rsidRDefault="00E67C28" w:rsidP="006D4FA0">
      <w:pPr>
        <w:spacing w:after="0" w:line="240" w:lineRule="auto"/>
        <w:ind w:firstLine="568"/>
        <w:jc w:val="both"/>
        <w:textAlignment w:val="baseline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Цель программы - </w:t>
      </w: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интереса и потребности школьников к занятиям физическойкультурой и спортом, популяризация игры в волейбол среди учащихся школы, пропаганда </w:t>
      </w:r>
      <w:proofErr w:type="gramStart"/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ЗОЖ;укрепление</w:t>
      </w:r>
      <w:proofErr w:type="gramEnd"/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 xml:space="preserve"> здоровья, содействие гармоническому физическому развитию;обучение учащихся жизненно важным двигательным навыкам и умениям;</w:t>
      </w:r>
      <w:r w:rsidRPr="006D4FA0">
        <w:rPr>
          <w:rFonts w:ascii="Times New Roman" w:hAnsi="Times New Roman"/>
          <w:sz w:val="24"/>
          <w:szCs w:val="24"/>
        </w:rPr>
        <w:t xml:space="preserve"> воспитание социально активной личности, готовой к трудовой деятельности в будущем</w:t>
      </w:r>
    </w:p>
    <w:p w:rsidR="00E67C28" w:rsidRPr="006D4FA0" w:rsidRDefault="00E67C28" w:rsidP="006D4FA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D4FA0">
        <w:rPr>
          <w:rFonts w:ascii="Times New Roman" w:hAnsi="Times New Roman"/>
          <w:b/>
          <w:bCs/>
          <w:iCs/>
          <w:sz w:val="24"/>
          <w:szCs w:val="24"/>
        </w:rPr>
        <w:t xml:space="preserve">Задачи программы: </w:t>
      </w:r>
    </w:p>
    <w:p w:rsidR="00E67C28" w:rsidRPr="006D4FA0" w:rsidRDefault="00E67C28" w:rsidP="006D4FA0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6D4FA0">
        <w:rPr>
          <w:rFonts w:ascii="Times New Roman" w:hAnsi="Times New Roman"/>
          <w:sz w:val="24"/>
          <w:szCs w:val="24"/>
        </w:rPr>
        <w:t>многолетняя и целенаправленная подготовка юных волейболистов, которая предусматривает всестороннюю физическую подготовленность и укрепление здоровья обучающихся;</w:t>
      </w:r>
    </w:p>
    <w:p w:rsidR="00E67C28" w:rsidRPr="006D4FA0" w:rsidRDefault="00E67C28" w:rsidP="006D4FA0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6D4FA0">
        <w:rPr>
          <w:rFonts w:ascii="Times New Roman" w:hAnsi="Times New Roman"/>
          <w:sz w:val="24"/>
          <w:szCs w:val="24"/>
        </w:rPr>
        <w:t>повышение тренировочных и соревновательных нагрузок, уровня владения навыками игры в процессе многолетней подготовки до требований в командах высших разрядов;</w:t>
      </w:r>
    </w:p>
    <w:p w:rsidR="00E67C28" w:rsidRPr="006D4FA0" w:rsidRDefault="00E67C28" w:rsidP="006D4FA0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6D4FA0">
        <w:rPr>
          <w:rFonts w:ascii="Times New Roman" w:hAnsi="Times New Roman"/>
          <w:sz w:val="24"/>
          <w:szCs w:val="24"/>
        </w:rPr>
        <w:t>подготовку волевых, смелых, дисциплинированных, обладающих высоким уровнем командной игровой подготовки и бойцовскими качествами волейболистов</w:t>
      </w:r>
    </w:p>
    <w:p w:rsidR="00E67C28" w:rsidRPr="006D4FA0" w:rsidRDefault="00E67C28" w:rsidP="006D4FA0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6D4FA0">
        <w:rPr>
          <w:rFonts w:ascii="Times New Roman" w:hAnsi="Times New Roman"/>
          <w:sz w:val="24"/>
          <w:szCs w:val="24"/>
        </w:rPr>
        <w:t xml:space="preserve">подготовка волейболистов к участию в </w:t>
      </w: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спартакиаде школы и в районных соревнованиях по волейболу;</w:t>
      </w:r>
    </w:p>
    <w:p w:rsidR="00E67C28" w:rsidRPr="006D4FA0" w:rsidRDefault="00E67C28" w:rsidP="006D4FA0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E67C28" w:rsidRPr="006D4FA0" w:rsidRDefault="00E67C28" w:rsidP="006D4FA0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6D4FA0">
        <w:rPr>
          <w:rFonts w:ascii="Times New Roman" w:hAnsi="Times New Roman"/>
          <w:sz w:val="24"/>
          <w:szCs w:val="24"/>
        </w:rPr>
        <w:t xml:space="preserve">В соответствии с ФГОС на </w:t>
      </w:r>
      <w:r w:rsidR="006D4FA0">
        <w:rPr>
          <w:rFonts w:ascii="Times New Roman" w:hAnsi="Times New Roman"/>
          <w:sz w:val="24"/>
          <w:szCs w:val="24"/>
        </w:rPr>
        <w:t>уровне</w:t>
      </w:r>
      <w:r w:rsidRPr="006D4FA0">
        <w:rPr>
          <w:rFonts w:ascii="Times New Roman" w:hAnsi="Times New Roman"/>
          <w:sz w:val="24"/>
          <w:szCs w:val="24"/>
        </w:rPr>
        <w:t xml:space="preserve"> основного общего образования решаются </w:t>
      </w:r>
      <w:r w:rsidRPr="006D4FA0">
        <w:rPr>
          <w:rFonts w:ascii="Times New Roman" w:hAnsi="Times New Roman"/>
          <w:b/>
          <w:sz w:val="24"/>
          <w:szCs w:val="24"/>
        </w:rPr>
        <w:t>следующие задачи:</w:t>
      </w:r>
    </w:p>
    <w:p w:rsidR="00E67C28" w:rsidRPr="006D4FA0" w:rsidRDefault="00E67C28" w:rsidP="006D4FA0">
      <w:pPr>
        <w:numPr>
          <w:ilvl w:val="0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6D4FA0">
        <w:rPr>
          <w:rFonts w:ascii="Times New Roman" w:hAnsi="Times New Roman"/>
          <w:sz w:val="24"/>
          <w:szCs w:val="24"/>
        </w:rPr>
        <w:t>становление основ гражданской идентичности и мировоззрения обучающихся;</w:t>
      </w:r>
    </w:p>
    <w:p w:rsidR="00E67C28" w:rsidRPr="006D4FA0" w:rsidRDefault="00E67C28" w:rsidP="006D4FA0">
      <w:pPr>
        <w:numPr>
          <w:ilvl w:val="0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6D4FA0">
        <w:rPr>
          <w:rFonts w:ascii="Times New Roman" w:hAnsi="Times New Roman"/>
          <w:sz w:val="24"/>
          <w:szCs w:val="24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E67C28" w:rsidRPr="006D4FA0" w:rsidRDefault="00E67C28" w:rsidP="006D4FA0">
      <w:pPr>
        <w:numPr>
          <w:ilvl w:val="0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6D4FA0">
        <w:rPr>
          <w:rFonts w:ascii="Times New Roman" w:hAnsi="Times New Roman"/>
          <w:sz w:val="24"/>
          <w:szCs w:val="24"/>
        </w:rPr>
        <w:t>укрепление физического и духовного здоровья обучающихся.</w:t>
      </w:r>
    </w:p>
    <w:p w:rsidR="00E67C28" w:rsidRPr="006D4FA0" w:rsidRDefault="00E67C28" w:rsidP="006D4FA0">
      <w:pPr>
        <w:spacing w:after="0" w:line="240" w:lineRule="auto"/>
        <w:ind w:firstLine="56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6D4FA0"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  <w:t>Образовательные</w:t>
      </w:r>
    </w:p>
    <w:p w:rsidR="00E67C28" w:rsidRPr="006D4FA0" w:rsidRDefault="00E67C28" w:rsidP="006D4FA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ознакомить обучающихся с правилами самоконтроля состояния здоровья на занятиях и дома; формировать здоровый образ жизни;</w:t>
      </w:r>
    </w:p>
    <w:p w:rsidR="00E67C28" w:rsidRPr="006D4FA0" w:rsidRDefault="00E67C28" w:rsidP="006D4FA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изучить основы техники и тактики игры;</w:t>
      </w:r>
    </w:p>
    <w:p w:rsidR="00E67C28" w:rsidRPr="006D4FA0" w:rsidRDefault="00E67C28" w:rsidP="006D4FA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приобретение необходимых теоретических знаний;</w:t>
      </w:r>
    </w:p>
    <w:p w:rsidR="00E67C28" w:rsidRPr="006D4FA0" w:rsidRDefault="00E67C28" w:rsidP="006D4FA0">
      <w:pPr>
        <w:spacing w:after="0" w:line="240" w:lineRule="auto"/>
        <w:ind w:firstLine="56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6D4FA0"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  <w:t>Развивающие</w:t>
      </w:r>
    </w:p>
    <w:p w:rsidR="00E67C28" w:rsidRPr="006D4FA0" w:rsidRDefault="00E67C28" w:rsidP="006D4FA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овладению основными приемами техники и тактики игры;</w:t>
      </w:r>
    </w:p>
    <w:p w:rsidR="00E67C28" w:rsidRPr="006D4FA0" w:rsidRDefault="00E67C28" w:rsidP="006D4FA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развивать устойчивый интерес к данному виду спорта;</w:t>
      </w:r>
    </w:p>
    <w:p w:rsidR="00E67C28" w:rsidRPr="006D4FA0" w:rsidRDefault="00E67C28" w:rsidP="006D4FA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развивать креативные способности (мышление, умение предугадать тактику противника);</w:t>
      </w:r>
    </w:p>
    <w:p w:rsidR="00E67C28" w:rsidRPr="006D4FA0" w:rsidRDefault="00E67C28" w:rsidP="006D4FA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содействовать правильному физическому развитию;</w:t>
      </w:r>
    </w:p>
    <w:p w:rsidR="00E67C28" w:rsidRPr="006D4FA0" w:rsidRDefault="00E67C28" w:rsidP="006D4FA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развивать физические способности (силу, выносливость, гибкость, координацию движений);</w:t>
      </w:r>
    </w:p>
    <w:p w:rsidR="00E67C28" w:rsidRPr="006D4FA0" w:rsidRDefault="00E67C28" w:rsidP="006D4FA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развивать специальные технические и тактические навыки игры;</w:t>
      </w:r>
    </w:p>
    <w:p w:rsidR="00E67C28" w:rsidRPr="006D4FA0" w:rsidRDefault="00E67C28" w:rsidP="006D4FA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подготовить обучающихся к соревнованиям по волейболу;</w:t>
      </w:r>
    </w:p>
    <w:p w:rsidR="00E67C28" w:rsidRPr="006D4FA0" w:rsidRDefault="00E67C28" w:rsidP="006D4FA0">
      <w:pPr>
        <w:spacing w:after="0" w:line="240" w:lineRule="auto"/>
        <w:ind w:firstLine="56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6D4FA0"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  <w:t>Воспитательные</w:t>
      </w:r>
    </w:p>
    <w:p w:rsidR="00E67C28" w:rsidRPr="006D4FA0" w:rsidRDefault="00E67C28" w:rsidP="006D4FA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воспитанию воли, смелости, настойчивости, дисциплинированности, коллективизма, чувства дружбы;</w:t>
      </w:r>
    </w:p>
    <w:p w:rsidR="00E67C28" w:rsidRPr="006D4FA0" w:rsidRDefault="00E67C28" w:rsidP="006D4FA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привитию обучающимся организаторских навыков;</w:t>
      </w:r>
    </w:p>
    <w:p w:rsidR="00E67C28" w:rsidRPr="006D4FA0" w:rsidRDefault="00E67C28" w:rsidP="006D4FA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привитию общей культуры поведения (основ гигиены, этикет).</w:t>
      </w:r>
    </w:p>
    <w:p w:rsidR="00E67C28" w:rsidRPr="006D4FA0" w:rsidRDefault="00E67C28" w:rsidP="006D4FA0">
      <w:pPr>
        <w:spacing w:after="0" w:line="240" w:lineRule="auto"/>
        <w:ind w:firstLine="56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4FA0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Возраст детей</w:t>
      </w:r>
      <w:r w:rsidRPr="006D4FA0">
        <w:rPr>
          <w:rFonts w:ascii="Times New Roman" w:hAnsi="Times New Roman"/>
          <w:sz w:val="24"/>
          <w:szCs w:val="24"/>
          <w:lang w:eastAsia="ru-RU"/>
        </w:rPr>
        <w:t xml:space="preserve">, участвующих в реализации данной образовательной программы: от 12 до 16 лет. 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t>Занятия проводятся в группе, в которую зачисляются обучающиеся, не имеющие медицинских противопоказаний для занятий волейболом.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t>Форма занятий - физические упражнения (разминка, специальные упражнения, игровые спарринги, игру), беседы по правилам и судейству соревнований.</w:t>
      </w:r>
    </w:p>
    <w:p w:rsidR="00E67C28" w:rsidRPr="006D4FA0" w:rsidRDefault="00E67C28" w:rsidP="006D4FA0">
      <w:pPr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Судейство учебно-тренировочных игр должно осуществляться самими занимающимися, после того как будет изучен раздел «Правила игры» и методика судейства. Необходимо научить занимающихся организовывать соревнования в группе, в школе, в летнем </w:t>
      </w:r>
      <w:hyperlink r:id="rId5" w:tooltip="Лагеря отдыха" w:history="1">
        <w:r w:rsidRPr="006D4FA0">
          <w:rPr>
            <w:rFonts w:ascii="Times New Roman" w:eastAsia="Times New Roman" w:hAnsi="Times New Roman"/>
            <w:sz w:val="24"/>
            <w:szCs w:val="24"/>
            <w:lang w:eastAsia="ru-RU"/>
          </w:rPr>
          <w:t>лагере отдыха</w:t>
        </w:r>
      </w:hyperlink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. Каждый член кружка должен уметь вести технический протокол игры, уметь по форме составить заявку на участие в соревнованиях, таблицу учёта результатов.</w:t>
      </w:r>
    </w:p>
    <w:p w:rsidR="00E67C28" w:rsidRPr="006D4FA0" w:rsidRDefault="00E67C28" w:rsidP="006D4FA0">
      <w:pPr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Важнейшим принципом обучения на занятиях является </w:t>
      </w:r>
      <w:r w:rsidRPr="006D4FA0">
        <w:rPr>
          <w:rFonts w:ascii="Times New Roman" w:eastAsia="Times New Roman" w:hAnsi="Times New Roman"/>
          <w:b/>
          <w:sz w:val="24"/>
          <w:szCs w:val="24"/>
          <w:lang w:eastAsia="ru-RU"/>
        </w:rPr>
        <w:t>принцип</w:t>
      </w: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 xml:space="preserve"> дифференцированного обучения и индивидуальный подход к каждому.</w:t>
      </w:r>
    </w:p>
    <w:p w:rsidR="00E67C28" w:rsidRPr="006D4FA0" w:rsidRDefault="00E67C28" w:rsidP="006D4FA0">
      <w:pPr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7C28" w:rsidRPr="006D4FA0" w:rsidRDefault="00E67C28" w:rsidP="006D4FA0">
      <w:pPr>
        <w:spacing w:after="0" w:line="240" w:lineRule="auto"/>
        <w:ind w:firstLine="568"/>
        <w:jc w:val="center"/>
        <w:rPr>
          <w:rFonts w:ascii="Times New Roman" w:hAnsi="Times New Roman"/>
          <w:b/>
          <w:sz w:val="24"/>
          <w:szCs w:val="24"/>
        </w:rPr>
      </w:pPr>
      <w:r w:rsidRPr="006D4FA0">
        <w:rPr>
          <w:rFonts w:ascii="Times New Roman" w:hAnsi="Times New Roman"/>
          <w:b/>
          <w:sz w:val="24"/>
          <w:szCs w:val="24"/>
        </w:rPr>
        <w:t>Планируемые результаты освоения программы</w:t>
      </w:r>
    </w:p>
    <w:p w:rsidR="00E67C28" w:rsidRPr="006D4FA0" w:rsidRDefault="00E67C28" w:rsidP="006D4FA0">
      <w:pPr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Личностные:</w:t>
      </w:r>
    </w:p>
    <w:p w:rsidR="00E67C28" w:rsidRPr="006D4FA0" w:rsidRDefault="00E67C28" w:rsidP="006D4FA0">
      <w:pPr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–понимание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E67C28" w:rsidRPr="006D4FA0" w:rsidRDefault="00E67C28" w:rsidP="006D4FA0">
      <w:pPr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– понимание основы формирования двигательных действий и развития физических качеств;</w:t>
      </w:r>
    </w:p>
    <w:p w:rsidR="00E67C28" w:rsidRPr="006D4FA0" w:rsidRDefault="00E67C28" w:rsidP="006D4FA0">
      <w:pPr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–осмысление составления и выполнения комплексов упражнений утренней и корригирующей гимнастики с учетом индивидуальных особенностей организма;</w:t>
      </w:r>
    </w:p>
    <w:p w:rsidR="00E67C28" w:rsidRPr="006D4FA0" w:rsidRDefault="00E67C28" w:rsidP="006D4FA0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4FA0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6D4FA0">
        <w:rPr>
          <w:rFonts w:ascii="Times New Roman" w:hAnsi="Times New Roman"/>
          <w:b/>
          <w:sz w:val="24"/>
          <w:szCs w:val="24"/>
        </w:rPr>
        <w:t xml:space="preserve"> результатами являются следующие умения:</w:t>
      </w:r>
    </w:p>
    <w:p w:rsidR="00E67C28" w:rsidRPr="006D4FA0" w:rsidRDefault="00E67C28" w:rsidP="006D4FA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Регулятивные УУД:</w:t>
      </w:r>
    </w:p>
    <w:p w:rsidR="00E67C28" w:rsidRPr="006D4FA0" w:rsidRDefault="00E67C28" w:rsidP="006D4FA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Определять </w:t>
      </w:r>
      <w:r w:rsidRPr="006D4FA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6D4FA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формулировать</w:t>
      </w: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цель деятельности на занятии с помощью учителя, а далее самостоятельно.</w:t>
      </w:r>
    </w:p>
    <w:p w:rsidR="00E67C28" w:rsidRPr="006D4FA0" w:rsidRDefault="00E67C28" w:rsidP="006D4FA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Проговаривать</w:t>
      </w: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последовательность действий.</w:t>
      </w:r>
    </w:p>
    <w:p w:rsidR="00E67C28" w:rsidRPr="006D4FA0" w:rsidRDefault="00E67C28" w:rsidP="006D4FA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 </w:t>
      </w:r>
      <w:r w:rsidRPr="006D4FA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высказывать </w:t>
      </w: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своё предположение (версию) на основе данного задания, учить </w:t>
      </w:r>
      <w:r w:rsidRPr="006D4FA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работать</w:t>
      </w: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 предложенному учителем плану, а в дальнейшем уметь самостоятельно планировать свою деятельность.</w:t>
      </w:r>
    </w:p>
    <w:p w:rsidR="00E67C28" w:rsidRPr="006D4FA0" w:rsidRDefault="00E67C28" w:rsidP="006D4FA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E67C28" w:rsidRPr="006D4FA0" w:rsidRDefault="00E67C28" w:rsidP="006D4FA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 совместно с учителем и другими воспитанниками </w:t>
      </w:r>
      <w:r w:rsidRPr="006D4FA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давать</w:t>
      </w: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эмоциональную </w:t>
      </w:r>
      <w:r w:rsidRPr="006D4FA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оценку </w:t>
      </w: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 команды на занятии.</w:t>
      </w:r>
    </w:p>
    <w:p w:rsidR="00E67C28" w:rsidRPr="006D4FA0" w:rsidRDefault="00E67C28" w:rsidP="006D4FA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Средством формирования этих действий служит технология оценивания образовательных достижений (учебных успехов).</w:t>
      </w:r>
    </w:p>
    <w:p w:rsidR="00E67C28" w:rsidRPr="006D4FA0" w:rsidRDefault="00E67C28" w:rsidP="006D4FA0">
      <w:pPr>
        <w:shd w:val="clear" w:color="auto" w:fill="FFFFFF"/>
        <w:spacing w:after="0" w:line="240" w:lineRule="auto"/>
        <w:ind w:firstLine="56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2.Познавательные УУД:</w:t>
      </w:r>
    </w:p>
    <w:p w:rsidR="00E67C28" w:rsidRPr="006D4FA0" w:rsidRDefault="00E67C28" w:rsidP="006D4FA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Добывать новые знания: </w:t>
      </w:r>
      <w:r w:rsidRPr="006D4FA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находить ответы</w:t>
      </w: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 вопросы, используя разные источники информации, свой жизненный опыт и информацию, полученную на занятии.</w:t>
      </w:r>
    </w:p>
    <w:p w:rsidR="00E67C28" w:rsidRPr="006D4FA0" w:rsidRDefault="00E67C28" w:rsidP="006D4FA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Перерабатывать полученную информацию: </w:t>
      </w:r>
      <w:r w:rsidRPr="006D4FA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делать</w:t>
      </w: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выводы в результате совместной работы всей команды.</w:t>
      </w:r>
    </w:p>
    <w:p w:rsidR="00E67C28" w:rsidRPr="006D4FA0" w:rsidRDefault="00E67C28" w:rsidP="006D4FA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формирования этих действий служит учебный материал и задания.</w:t>
      </w:r>
    </w:p>
    <w:p w:rsidR="00E67C28" w:rsidRPr="006D4FA0" w:rsidRDefault="00E67C28" w:rsidP="006D4FA0">
      <w:pPr>
        <w:shd w:val="clear" w:color="auto" w:fill="FFFFFF"/>
        <w:spacing w:after="0" w:line="240" w:lineRule="auto"/>
        <w:ind w:firstLine="568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3. Коммуникативные УУД</w:t>
      </w:r>
      <w:r w:rsidRPr="006D4FA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:</w:t>
      </w:r>
    </w:p>
    <w:p w:rsidR="00E67C28" w:rsidRPr="006D4FA0" w:rsidRDefault="00E67C28" w:rsidP="006D4FA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донести свою позицию до других: оформлять свою мысль. </w:t>
      </w:r>
      <w:proofErr w:type="spellStart"/>
      <w:r w:rsidRPr="006D4FA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Слушать</w:t>
      </w: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spellEnd"/>
      <w:r w:rsidRPr="006D4FA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 понимать</w:t>
      </w: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речь других.</w:t>
      </w:r>
    </w:p>
    <w:p w:rsidR="00E67C28" w:rsidRPr="006D4FA0" w:rsidRDefault="00E67C28" w:rsidP="006D4FA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 договариваться о правилах общения и поведения в игре и следовать им.</w:t>
      </w:r>
    </w:p>
    <w:p w:rsidR="00E67C28" w:rsidRPr="006D4FA0" w:rsidRDefault="00E67C28" w:rsidP="006D4FA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E67C28" w:rsidRPr="006D4FA0" w:rsidRDefault="00E67C28" w:rsidP="006D4FA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8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формирования этих действий служит организация работы в парах и малых группах.</w:t>
      </w:r>
    </w:p>
    <w:p w:rsidR="00E67C28" w:rsidRPr="006D4FA0" w:rsidRDefault="00E67C28" w:rsidP="006D4FA0">
      <w:pPr>
        <w:spacing w:after="0" w:line="240" w:lineRule="auto"/>
        <w:ind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E67C28" w:rsidRPr="006D4FA0" w:rsidRDefault="00E67C28" w:rsidP="006D4FA0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6D4FA0">
        <w:rPr>
          <w:rFonts w:ascii="Times New Roman" w:hAnsi="Times New Roman"/>
          <w:b/>
          <w:sz w:val="24"/>
          <w:szCs w:val="24"/>
        </w:rPr>
        <w:t>Предметными результатами изучения предмета являются;</w:t>
      </w:r>
    </w:p>
    <w:p w:rsidR="00E67C28" w:rsidRPr="006D4FA0" w:rsidRDefault="00E67C28" w:rsidP="006D4FA0">
      <w:pPr>
        <w:numPr>
          <w:ilvl w:val="0"/>
          <w:numId w:val="11"/>
        </w:numPr>
        <w:spacing w:after="0" w:line="240" w:lineRule="auto"/>
        <w:ind w:left="0" w:firstLine="56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выполнение технические действия по волейболу;</w:t>
      </w:r>
    </w:p>
    <w:p w:rsidR="00E67C28" w:rsidRPr="006D4FA0" w:rsidRDefault="00E67C28" w:rsidP="006D4FA0">
      <w:pPr>
        <w:numPr>
          <w:ilvl w:val="0"/>
          <w:numId w:val="11"/>
        </w:numPr>
        <w:spacing w:after="0" w:line="240" w:lineRule="auto"/>
        <w:ind w:left="0" w:firstLine="56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выполнение комплекса упражнений на развитие основных физических качеств, адаптивной физической культуры с учетом состояния здоровья и физической подготовленности;</w:t>
      </w:r>
    </w:p>
    <w:p w:rsidR="00E67C28" w:rsidRPr="006D4FA0" w:rsidRDefault="00E67C28" w:rsidP="006D4FA0">
      <w:pPr>
        <w:numPr>
          <w:ilvl w:val="0"/>
          <w:numId w:val="11"/>
        </w:numPr>
        <w:spacing w:after="0" w:line="240" w:lineRule="auto"/>
        <w:ind w:left="0" w:firstLine="56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pacing w:val="-4"/>
          <w:sz w:val="24"/>
          <w:szCs w:val="24"/>
          <w:bdr w:val="none" w:sz="0" w:space="0" w:color="auto" w:frame="1"/>
          <w:lang w:eastAsia="ru-RU"/>
        </w:rPr>
        <w:t>осуществление наблюдения за своим физическим развитием и физической подготовленностью, контроль за техникой выполнения двигательных действий и режимами физической нагрузки;</w:t>
      </w:r>
    </w:p>
    <w:p w:rsidR="00E67C28" w:rsidRPr="006D4FA0" w:rsidRDefault="00E67C28" w:rsidP="006D4FA0">
      <w:pPr>
        <w:numPr>
          <w:ilvl w:val="0"/>
          <w:numId w:val="11"/>
        </w:numPr>
        <w:spacing w:after="0" w:line="240" w:lineRule="auto"/>
        <w:ind w:left="0" w:firstLine="56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соблюдение </w:t>
      </w:r>
      <w:proofErr w:type="spellStart"/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безопасностипривыполнении</w:t>
      </w:r>
      <w:proofErr w:type="spellEnd"/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физических упражнений;</w:t>
      </w:r>
    </w:p>
    <w:p w:rsidR="00E67C28" w:rsidRPr="006D4FA0" w:rsidRDefault="00E67C28" w:rsidP="006D4FA0">
      <w:pPr>
        <w:numPr>
          <w:ilvl w:val="0"/>
          <w:numId w:val="11"/>
        </w:numPr>
        <w:spacing w:after="0" w:line="240" w:lineRule="auto"/>
        <w:ind w:left="0" w:firstLine="56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использование приобретенные знания и умения</w:t>
      </w: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 в практической деятельности и повседневной жизни для:</w:t>
      </w:r>
    </w:p>
    <w:p w:rsidR="00E67C28" w:rsidRPr="006D4FA0" w:rsidRDefault="00E67C28" w:rsidP="006D4FA0">
      <w:pPr>
        <w:numPr>
          <w:ilvl w:val="0"/>
          <w:numId w:val="11"/>
        </w:numPr>
        <w:spacing w:after="0" w:line="240" w:lineRule="auto"/>
        <w:ind w:left="0" w:firstLine="56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проведение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</w:t>
      </w:r>
    </w:p>
    <w:p w:rsidR="00E67C28" w:rsidRPr="006D4FA0" w:rsidRDefault="00E67C28" w:rsidP="006D4FA0">
      <w:pPr>
        <w:numPr>
          <w:ilvl w:val="0"/>
          <w:numId w:val="11"/>
        </w:numPr>
        <w:spacing w:after="0" w:line="240" w:lineRule="auto"/>
        <w:ind w:left="0" w:firstLine="56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FA0">
        <w:rPr>
          <w:rFonts w:ascii="Times New Roman" w:eastAsia="Times New Roman" w:hAnsi="Times New Roman"/>
          <w:sz w:val="24"/>
          <w:szCs w:val="24"/>
          <w:lang w:eastAsia="ru-RU"/>
        </w:rPr>
        <w:t>включение занятий физической культурой и спортом в активный отдых и досуг.</w:t>
      </w:r>
    </w:p>
    <w:p w:rsidR="00D26492" w:rsidRPr="006D4FA0" w:rsidRDefault="00D26492" w:rsidP="006D4FA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center"/>
        <w:rPr>
          <w:rStyle w:val="a4"/>
        </w:rPr>
      </w:pPr>
      <w:r w:rsidRPr="006D4FA0">
        <w:rPr>
          <w:rStyle w:val="a4"/>
        </w:rPr>
        <w:t>Содержание программы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center"/>
      </w:pPr>
      <w:r w:rsidRPr="006D4FA0">
        <w:rPr>
          <w:rStyle w:val="a4"/>
        </w:rPr>
        <w:t>1 год обучения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b/>
          <w:bCs/>
        </w:rPr>
        <w:t xml:space="preserve">Основы </w:t>
      </w:r>
      <w:proofErr w:type="gramStart"/>
      <w:r w:rsidRPr="006D4FA0">
        <w:rPr>
          <w:b/>
          <w:bCs/>
        </w:rPr>
        <w:t>знаний</w:t>
      </w:r>
      <w:r w:rsidRPr="006D4FA0">
        <w:t>(</w:t>
      </w:r>
      <w:proofErr w:type="gramEnd"/>
      <w:r w:rsidRPr="006D4FA0">
        <w:t>3 час)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i/>
          <w:iCs/>
        </w:rPr>
        <w:t>Тема №</w:t>
      </w:r>
      <w:proofErr w:type="gramStart"/>
      <w:r w:rsidRPr="006D4FA0">
        <w:rPr>
          <w:i/>
          <w:iCs/>
        </w:rPr>
        <w:t>1.</w:t>
      </w:r>
      <w:r w:rsidRPr="006D4FA0">
        <w:t>Вводное</w:t>
      </w:r>
      <w:proofErr w:type="gramEnd"/>
      <w:r w:rsidRPr="006D4FA0">
        <w:t xml:space="preserve"> занятие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t>Знакомство. Техника безопасности и правила поведения в зале. Спортивное оборудование и инвентарь, правила обращения с ним. Спортивная форма. Гигиенические требования. Ознакомление с программой. Способы самоконтроля состояния здоровья в школе и дома.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i/>
          <w:iCs/>
        </w:rPr>
        <w:t>Тема №</w:t>
      </w:r>
      <w:proofErr w:type="gramStart"/>
      <w:r w:rsidRPr="006D4FA0">
        <w:rPr>
          <w:i/>
          <w:iCs/>
        </w:rPr>
        <w:t>2.</w:t>
      </w:r>
      <w:r w:rsidRPr="006D4FA0">
        <w:t>История</w:t>
      </w:r>
      <w:proofErr w:type="gramEnd"/>
      <w:r w:rsidRPr="006D4FA0">
        <w:t xml:space="preserve"> развития волейбола. Правила игры и соревнований по волейболу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t>История возникновения волейбола. Развитие волейбола. Правила игры в мини-волейбол.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i/>
          <w:iCs/>
        </w:rPr>
        <w:t>Тема № 3</w:t>
      </w:r>
      <w:r w:rsidRPr="006D4FA0">
        <w:t>. Влияние физических упражнений на организм человека. Закаливание и здоровье/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t>Развитая мышечная система - свидетельство хорошего состояния здоровья человека. Окружающая среда становится все более и более агрессивной по отношению к нам с вами. Увеличивается количество новых вирусов, ухудшается экология. Единственное, что может помочь в такой ситуации – закаливание организма.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b/>
          <w:bCs/>
        </w:rPr>
        <w:t xml:space="preserve">Общая физическая </w:t>
      </w:r>
      <w:proofErr w:type="gramStart"/>
      <w:r w:rsidRPr="006D4FA0">
        <w:rPr>
          <w:b/>
          <w:bCs/>
        </w:rPr>
        <w:t>подготовка</w:t>
      </w:r>
      <w:r w:rsidRPr="006D4FA0">
        <w:rPr>
          <w:rStyle w:val="apple-converted-space"/>
          <w:b/>
          <w:bCs/>
        </w:rPr>
        <w:t>(</w:t>
      </w:r>
      <w:proofErr w:type="gramEnd"/>
      <w:r w:rsidRPr="006D4FA0">
        <w:t>36 час)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t>Упражнения для развития физических способностей: скоростных, силовых, выносливости, координационных, скоростно-силовых.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i/>
          <w:iCs/>
        </w:rPr>
        <w:lastRenderedPageBreak/>
        <w:t xml:space="preserve">Гимнастические </w:t>
      </w:r>
      <w:proofErr w:type="gramStart"/>
      <w:r w:rsidRPr="006D4FA0">
        <w:rPr>
          <w:i/>
          <w:iCs/>
        </w:rPr>
        <w:t>упражнения.</w:t>
      </w:r>
      <w:r w:rsidRPr="006D4FA0">
        <w:t>Упражнения</w:t>
      </w:r>
      <w:proofErr w:type="gramEnd"/>
      <w:r w:rsidRPr="006D4FA0">
        <w:t xml:space="preserve"> без предметов: для мышц рук и плечевого пояса. Для мышц ног, брюшного пресса, тазобедренного сустава, туловища и шеи. Упражнения с предметами - со скакалками, резиновыми мячами, набивными мячами (1-2 кг). Из различных исходных положений. Чередование упражнений руками, ногами - различные броски, выпрыгивание вверх с мячом, зажатым голеностопными суставами; в положении сидя, лежа - поднимание ног с мячом.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i/>
          <w:iCs/>
        </w:rPr>
        <w:t xml:space="preserve">Легкоатлетические </w:t>
      </w:r>
      <w:proofErr w:type="gramStart"/>
      <w:r w:rsidRPr="006D4FA0">
        <w:rPr>
          <w:i/>
          <w:iCs/>
        </w:rPr>
        <w:t>упражнения.</w:t>
      </w:r>
      <w:r w:rsidRPr="006D4FA0">
        <w:t>Бег</w:t>
      </w:r>
      <w:proofErr w:type="gramEnd"/>
      <w:r w:rsidRPr="006D4FA0">
        <w:t xml:space="preserve"> с ускорением до 30 м. Прыжки: с места в длину, вверх. Прыжки с разбега в длину и высоту. Метание теннисного мяча в цель, на дальность.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i/>
          <w:iCs/>
        </w:rPr>
        <w:t>Подвижные игры:</w:t>
      </w:r>
      <w:r w:rsidRPr="006D4FA0">
        <w:t xml:space="preserve">“День и ночь”, “Салки без мяча”, “Караси и щука”, “Волк </w:t>
      </w:r>
      <w:proofErr w:type="gramStart"/>
      <w:r w:rsidRPr="006D4FA0">
        <w:t>во рву</w:t>
      </w:r>
      <w:proofErr w:type="gramEnd"/>
      <w:r w:rsidRPr="006D4FA0">
        <w:t>”, “Третий лишний”, “Удочка”, “Круговая эстафета”, комбинированные эстафеты.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b/>
          <w:bCs/>
        </w:rPr>
        <w:t xml:space="preserve">Техническая </w:t>
      </w:r>
      <w:proofErr w:type="gramStart"/>
      <w:r w:rsidRPr="006D4FA0">
        <w:rPr>
          <w:b/>
          <w:bCs/>
        </w:rPr>
        <w:t>подготовка</w:t>
      </w:r>
      <w:r w:rsidRPr="006D4FA0">
        <w:t>(</w:t>
      </w:r>
      <w:proofErr w:type="gramEnd"/>
      <w:r w:rsidRPr="006D4FA0">
        <w:t>82 часа)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i/>
          <w:iCs/>
        </w:rPr>
        <w:t>Овладение техникой передвижений и стоек.</w:t>
      </w:r>
      <w:r w:rsidRPr="006D4FA0">
        <w:rPr>
          <w:rStyle w:val="apple-converted-space"/>
          <w:i/>
          <w:iCs/>
        </w:rPr>
        <w:t> </w:t>
      </w:r>
      <w:r w:rsidRPr="006D4FA0">
        <w:t>Стойка игрока (исходные положения). Ходьба, бег, перемещаясь лицом вперед. Перемещения приставными шагами: лицом, правым, левым боком вперед. Двойной шаг вперед. Сочетание способов перемещений.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i/>
          <w:iCs/>
        </w:rPr>
        <w:t>Овладение техникой приема и передач мяча</w:t>
      </w:r>
      <w:r w:rsidRPr="006D4FA0">
        <w:rPr>
          <w:rStyle w:val="apple-converted-space"/>
          <w:i/>
          <w:iCs/>
        </w:rPr>
        <w:t> </w:t>
      </w:r>
      <w:r w:rsidRPr="006D4FA0">
        <w:t>сверху двумя руками; передача мяча, подвешенного на шнуре; с собственного подбрасывания; с набрасывания партнера; в различных направлениях на месте и после перемещения; передачи в парах; отбивание мяча кулаком через сетку в непосредственной близости от нее; с собственного подбрасывания; подброшенного партнером - с места и после приземления. Прием и передача мяча снизу, прием и передача мяча двумя руками сверху (на месте и в движении приставными шагами). Передачи мяча после перемещения из зоны в зону. Прием мяча на задней линии. Передача двумя руками сверху на месте. Передача двумя руками сверху на месте и после передачи вперед. Прием мяча снизу двумя руками над собой. Прием мяча снизу двумя руками над собой и на сетку. Передача мяча сверху двумя руками в прыжке в парах. Передача мяча сверху двумя руками в прыжке в тройках. Прием мяча снизу в группе.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i/>
          <w:iCs/>
        </w:rPr>
        <w:t>Овладение техникой подачи:</w:t>
      </w:r>
      <w:r w:rsidRPr="006D4FA0">
        <w:rPr>
          <w:rStyle w:val="apple-converted-space"/>
          <w:i/>
          <w:iCs/>
        </w:rPr>
        <w:t> </w:t>
      </w:r>
      <w:r w:rsidRPr="006D4FA0">
        <w:t>нижняя прямая; подача мяча, подвешенного на шнуре, установленного в держателе; через сетку; подача в стенку, через сетку с расстояния 9 м; подача через сетку из-за лицевой линии; подача нижняя боковая.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i/>
          <w:iCs/>
        </w:rPr>
        <w:t>Нападающие удары.</w:t>
      </w:r>
      <w:r w:rsidRPr="006D4FA0">
        <w:rPr>
          <w:rStyle w:val="apple-converted-space"/>
          <w:i/>
          <w:iCs/>
        </w:rPr>
        <w:t> </w:t>
      </w:r>
      <w:r w:rsidRPr="006D4FA0">
        <w:t>Прямой нападающий удар сильнейшей рукой (овладение режимом разбега, прыжок вверх толчком двух ног: с места, с 1,2, 3 шагов разбега, удар кистью по мячу).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i/>
          <w:iCs/>
        </w:rPr>
        <w:t>Овладение техникой подачи.</w:t>
      </w:r>
      <w:r w:rsidRPr="006D4FA0">
        <w:rPr>
          <w:rStyle w:val="apple-converted-space"/>
          <w:i/>
          <w:iCs/>
        </w:rPr>
        <w:t> </w:t>
      </w:r>
      <w:r w:rsidRPr="006D4FA0">
        <w:t>Нижняя прямая подача с 3-6 м. Нижняя прямая подача. Нижняя прямая подача, прием мяча, отраженного сеткой.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b/>
          <w:bCs/>
        </w:rPr>
        <w:t xml:space="preserve">Тактическая </w:t>
      </w:r>
      <w:proofErr w:type="gramStart"/>
      <w:r w:rsidRPr="006D4FA0">
        <w:rPr>
          <w:b/>
          <w:bCs/>
        </w:rPr>
        <w:t>подготовка</w:t>
      </w:r>
      <w:r w:rsidRPr="006D4FA0">
        <w:t>(</w:t>
      </w:r>
      <w:proofErr w:type="gramEnd"/>
      <w:r w:rsidRPr="006D4FA0">
        <w:t>54 часа)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i/>
          <w:iCs/>
        </w:rPr>
        <w:t>Индивидуальные действия:</w:t>
      </w:r>
      <w:r w:rsidRPr="006D4FA0">
        <w:rPr>
          <w:rStyle w:val="apple-converted-space"/>
          <w:i/>
          <w:iCs/>
        </w:rPr>
        <w:t> </w:t>
      </w:r>
      <w:r w:rsidRPr="006D4FA0">
        <w:t>выбор места для выполнения нижней подачи; выбор места для второй передачи и в зоне 3.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i/>
          <w:iCs/>
        </w:rPr>
        <w:t>Групповые действия.</w:t>
      </w:r>
      <w:r w:rsidRPr="006D4FA0">
        <w:rPr>
          <w:rStyle w:val="apple-converted-space"/>
          <w:i/>
          <w:iCs/>
        </w:rPr>
        <w:t> </w:t>
      </w:r>
      <w:r w:rsidRPr="006D4FA0">
        <w:t>Взаимодействия игроков передней линии: игрока зоны 4 с игроком зоны 3, игрока зоны 2 с игроком зоны 3 (при первой передаче). Взаимодействия игроков зон 6, 5 и 1 с игроком зоны 3.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i/>
          <w:iCs/>
        </w:rPr>
        <w:t>Командные действия.</w:t>
      </w:r>
      <w:r w:rsidRPr="006D4FA0">
        <w:rPr>
          <w:rStyle w:val="apple-converted-space"/>
          <w:i/>
          <w:iCs/>
        </w:rPr>
        <w:t> </w:t>
      </w:r>
      <w:r w:rsidRPr="006D4FA0">
        <w:t>Прием нижней подачи и первая передача в зону 3, вторая передача игроку, к которому передающий обращен лицом.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i/>
          <w:iCs/>
        </w:rPr>
        <w:t>Тактика защиты.</w:t>
      </w:r>
      <w:r w:rsidRPr="006D4FA0">
        <w:rPr>
          <w:rStyle w:val="apple-converted-space"/>
          <w:i/>
          <w:iCs/>
        </w:rPr>
        <w:t> </w:t>
      </w:r>
      <w:r w:rsidRPr="006D4FA0">
        <w:t>Выбор места при приеме нижней подачи. Расположение игроков при приеме подачи, когда вторую передачу выполняет игрок зоны 3.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b/>
          <w:bCs/>
        </w:rPr>
        <w:t>Контрольные испытания и соревнования</w:t>
      </w:r>
      <w:r w:rsidRPr="006D4FA0">
        <w:rPr>
          <w:rStyle w:val="apple-converted-space"/>
          <w:b/>
          <w:bCs/>
          <w:i/>
          <w:iCs/>
        </w:rPr>
        <w:t> </w:t>
      </w:r>
      <w:r w:rsidRPr="006D4FA0">
        <w:t>(24 часа)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t>Принять участие в одних соревнованиях. Контрольные игры и соревнования. Организация и проведение соревнований. Разбор проведенных игр. Устранение ошибок.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t>Практические занятия. Соревнования по подвижным играм с элементами техники волейбола. Соревнования по мини-волейболу.</w:t>
      </w:r>
    </w:p>
    <w:p w:rsidR="00E67C28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rPr>
          <w:b/>
          <w:bCs/>
          <w:i/>
          <w:iCs/>
        </w:rPr>
        <w:t>Итоговое занятие</w:t>
      </w:r>
    </w:p>
    <w:p w:rsidR="00984AA0" w:rsidRPr="006D4FA0" w:rsidRDefault="00E67C28" w:rsidP="006D4FA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6D4FA0">
        <w:t>Техника безоп</w:t>
      </w:r>
      <w:r w:rsidR="006D4FA0">
        <w:t>асности во время летних каникул</w:t>
      </w:r>
    </w:p>
    <w:p w:rsidR="00E67C28" w:rsidRPr="006D4FA0" w:rsidRDefault="00D26492" w:rsidP="006D4FA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 w:rsidRPr="006D4FA0">
        <w:rPr>
          <w:rFonts w:ascii="Times New Roman" w:hAnsi="Times New Roman"/>
          <w:b/>
          <w:sz w:val="24"/>
          <w:szCs w:val="24"/>
        </w:rPr>
        <w:t xml:space="preserve">Тематическое </w:t>
      </w:r>
      <w:r w:rsidR="00E67C28" w:rsidRPr="006D4FA0">
        <w:rPr>
          <w:rFonts w:ascii="Times New Roman" w:hAnsi="Times New Roman"/>
          <w:b/>
          <w:sz w:val="24"/>
          <w:szCs w:val="24"/>
        </w:rPr>
        <w:t xml:space="preserve"> планирование</w:t>
      </w:r>
      <w:proofErr w:type="gramEnd"/>
    </w:p>
    <w:p w:rsidR="00E67C28" w:rsidRPr="006D4FA0" w:rsidRDefault="005317EC" w:rsidP="006D4FA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6D4FA0">
        <w:rPr>
          <w:rFonts w:ascii="Times New Roman" w:hAnsi="Times New Roman"/>
          <w:sz w:val="24"/>
          <w:szCs w:val="24"/>
        </w:rPr>
        <w:t>1 год обучения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9"/>
        <w:gridCol w:w="3544"/>
        <w:gridCol w:w="2552"/>
        <w:gridCol w:w="2267"/>
      </w:tblGrid>
      <w:tr w:rsidR="00D26492" w:rsidRPr="006D4FA0" w:rsidTr="00D26492">
        <w:tc>
          <w:tcPr>
            <w:tcW w:w="993" w:type="dxa"/>
          </w:tcPr>
          <w:p w:rsidR="00D26492" w:rsidRPr="006D4FA0" w:rsidRDefault="00D26492" w:rsidP="006D4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09" w:type="dxa"/>
          </w:tcPr>
          <w:p w:rsidR="00D26492" w:rsidRPr="006D4FA0" w:rsidRDefault="00D26492" w:rsidP="006D4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D26492" w:rsidRPr="006D4FA0" w:rsidTr="00D26492">
        <w:trPr>
          <w:cantSplit/>
          <w:trHeight w:val="869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Техника безопасности на занятиях по волейболу. История  развития волейбола.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Инструктаж по ТБ</w:t>
            </w:r>
          </w:p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Знакомство с предметом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D26492" w:rsidRPr="006D4FA0" w:rsidRDefault="00D26492" w:rsidP="006D4FA0">
            <w:pPr>
              <w:tabs>
                <w:tab w:val="left" w:pos="180"/>
                <w:tab w:val="left" w:pos="3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О.Р.У. Стойки, перемещения волейболиста. Подводящие игры. Прыжки в длину с места.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Изучение особенностей. 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Стойки, перемещения волейболиста. Подводящие игры. Упражнения для мышц рук и плечевого пояса.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стоек, перемещений. Спец. упражнения.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стоек, перемещений. Спец. упражнения.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Прыжки в длину с места, прыжки с места и с разбега с доставанием предметов, прыжки через препятствие. Совершенствование стоек.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Спец. упражнения. Верхняя передача мяча ( одиночная и в парах) Упражнения  со скакалками.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Верхняя передача мяча ( одиночная и в парах).Упражнения на развитие координации движений.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Верхняя передача мяча ( одиночная и в парах).Упражнения на развитие координации движений.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Верхняя передача мяча ( одиночная и в парах).Упражнения на развитие координации движений.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Верхняя передача мяча в парах. Круговая тренировка. Упражнения для мышц рук и плечевого пояса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tabs>
                <w:tab w:val="left" w:pos="80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tabs>
                <w:tab w:val="left" w:pos="80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Прием мяча снизу двумя руками. Круговая тренировка.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tabs>
                <w:tab w:val="left" w:pos="80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tabs>
                <w:tab w:val="left" w:pos="80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Прием мяча снизу двумя руками. Круговая тренировка.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Прием мяча снизу двумя руками. Спец. упражнения. Прыжковые упражнения.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Чередование приема мяча сверху и снизу. Работа в парах. Подводящие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Чередование приема мяча сверху и снизу. Работа в парах. Упражнения для мышц рук и плечевого пояса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687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Чередование приема мяча сверху и снизу. Работа в парах. Упражнения для мышц рук и плечевого пояса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Чередование приема мяча сверху и снизу. Упражнения на развитие координации движений.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Правила перехода в игре. Чередование приема мяча сверху и снизу.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Переход в игре. Чередование приема мяча сверху и снизу. Подача мяча сбоку, снизу.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Переход в игре. Чередование приема мяча сверху и снизу. Подача мяча сбоку, снизу.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Переход в игре. Чередование приема мяча сверху и снизу. Подача мяча сбоку, снизу.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Игра на выбывание. Учебная игра по упрощенным правилам. Силовые упражнения.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Нижняя боковая подача мяча. Упражнение с </w:t>
            </w:r>
            <w:proofErr w:type="spellStart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мячем</w:t>
            </w:r>
            <w:proofErr w:type="spellEnd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 в парах. Силовые упражнения.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Нижняя боковая подача мяча. Подача мяча с ближнего расстояния. Упражнение с </w:t>
            </w:r>
            <w:proofErr w:type="spellStart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мячем</w:t>
            </w:r>
            <w:proofErr w:type="spellEnd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 в парах.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Нижняя боковая подача с ближнего расстояния, прием подачи. Упражнения на силу.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Нижняя боковая подача с ближнего расстояния, прием подачи. Игра по упрощенным правилам.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Нижняя боковая подача с ближнего расстояния, прием подачи. Игра по упрощенным правилам.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Верхняя боковая подача мяча. Акробатические упражнения: перекаты, кувырки, стойки. 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Верхняя боковая подача мяча. Упражнения с отягощением для рук и для ног. Методика судейства.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Верхняя боковая подача мяча. Спец. упражнения. Терминология и судейские жесты. Учебная игра по упрощенным правилам.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Чередование верхней и нижней боковой передачи. Учебная игра по упрощенным правилам. Игровые комбинации.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Чередование </w:t>
            </w:r>
            <w:proofErr w:type="gramStart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верхней  и</w:t>
            </w:r>
            <w:proofErr w:type="gramEnd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 нижней боковой передачи. Учебная игра по упрощенным правилам.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Чередование </w:t>
            </w:r>
            <w:proofErr w:type="gramStart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верхней  и</w:t>
            </w:r>
            <w:proofErr w:type="gramEnd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 нижней боковой передачи. Учебная игра по упрощенным правилам.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Упражнения на развитие координации движений. Повторение передач и подач. Терминология и судейские жесты.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Упражнения на развитие координации движений. Повторение передач и подач. Терминология и судейские жесты. Учебная игра.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Обучение судейству. Учебная игра по упрощенным правилам. Смена игровых  действий и перемещений по сигналу тренера 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Обучение судейству. Учебная игра по упрощенным правилам. Смена игровых  действий и перемещений по сигналу тренера 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Имитация нападающего удара. Индивидуальные и </w:t>
            </w:r>
            <w:proofErr w:type="gramStart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групповые  действия</w:t>
            </w:r>
            <w:proofErr w:type="gramEnd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 (практика). Игровые комбинации.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Соревнования между группами. Игровые комбинации. Терминология и судейские жесты. Судейство во время игры. Учебная игра.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Соревнования между группами. Игровые комбинации. Терминология и судейские жесты. Судейство во время игры. Учебная игра.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Имитация блокирования. Индивидуальные и </w:t>
            </w:r>
            <w:proofErr w:type="gramStart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групповые  действия</w:t>
            </w:r>
            <w:proofErr w:type="gramEnd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. Учебная игра.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Судейство во время товарищеских игр: ведение протокола, выполнение обязанностей первого и второго судей, судей на линии. 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опрос, наблюдение, анализ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Подвижные игры и эстафеты. Смена игровых   действий и перемещений по сигналу тренера.</w:t>
            </w: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br/>
              <w:t>Учебная игра.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Подвижные игры и эстафеты. Учебная игра. Игровые комбинации.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и </w:t>
            </w:r>
            <w:proofErr w:type="gramStart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групповые  </w:t>
            </w:r>
            <w:proofErr w:type="spellStart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действия</w:t>
            </w:r>
            <w:proofErr w:type="gramEnd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.Соревнования</w:t>
            </w:r>
            <w:proofErr w:type="spellEnd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 группами. Судейство во время игры. 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и </w:t>
            </w:r>
            <w:proofErr w:type="gramStart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групповые  </w:t>
            </w:r>
            <w:proofErr w:type="spellStart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действия</w:t>
            </w:r>
            <w:proofErr w:type="gramEnd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.Соревнования</w:t>
            </w:r>
            <w:proofErr w:type="spellEnd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 группами. Судейство во время игры. 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Участие в соревнованиях различного уровня.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опрос, наблюдение, анализ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Учебная игра. Смена игровых   действий и перемещений по сигналу тренера. 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Игровые комбинации.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Контрольные испытания по общей физической подготовке.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Контрольные испытания по общей физической подготовке.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Учебная игра. Смена игровых   действий и перемещений по сигналу тренера. 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Игровые комбинации.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Контрольные испытания по общей физической подготовке.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Контрольные испытания по общей физической подготовке.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Судейство во время товарищеских игр: ведение протокола, выполнение обязанностей первого и второго судей, судей на линии. Учебная игра.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Игровые комбинации. Учебная игра.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 Контрольные испытания по технической подготовке. Судейство во время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 Контрольные испытания по технической подготовке. Смена игровых   действий и перемещений по сигналу тренера. 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Нападающий удар. Прием мяча от нападающего удара.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Соревнования между группами. Индивидуальные и групповые  действия.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Соревнования между группами. Индивидуальные и групповые  действия.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Судейство во время товарищеских игр: ведение протокола, выполнение обязанностей первого и второго судей, судей на линии. 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опрос, наблюдение, анализ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Нападающий удар. Прием мяча от нападающего удара.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Нападающий удар. Прием мяча от нападающего удара. Учебная игра.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Нападающий удар из 4 и 2 зоны. Прием мяча от нападающего удара.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Нападающий удар. Прием мяча от нападающего удара.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Нападающий удар. Прием мяча от нападающего удара. Учебная игра.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Нападающий удар из 4 и 2 зоны. Прием мяча от нападающего удара.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Судейство во время товарищеских игр: ведение протокола, выполнение обязанностей первого и второго судей, судей на линии. Учебная игра.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Соревнования между группами.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опрос, наблюдение, анализ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Нападающий удар из 4 и 2 зоны. Прием мяча от нападающего удара.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Нападающий удар из 4 и 2 зоны. Прием мяча от нападающего удара.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Участие в соревнованиях различного уровня.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Обманный нападающий удар. Прием мяча от нападающего и обманного ударов.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Обманный нападающий удар. Прием мяча от нападающего и обманного ударов.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Обманный нападающий удар. Прием мяча от нападающего и обманного ударов.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Блокирование нападающего удара. Специальные прыжковые упражнения.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Блокирование нападающего удара. Специальные прыжковые упражнения.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Блокирование нападающего удара. Тактика подач. Прием мяча от сетки.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Блокирование нападающего удара. Тактика подач. Прием мяча от сетки.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Контрольные игры и судейская практика. Учебная игра.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Контрольные игры и судейская практика. Индивидуальные и групповые  действия.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Обманный нападающий удар. Прием мяча от нападающего и обманного ударов.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Соревнования между группами.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Соревнования между группами.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опрос, наблюдение, анализ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Прием мяча от сетки. Совершенствование передачи и приема.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Прием мяча от сетки. Совершенствование передачи и приема.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Прием мяча от сетки. Совершенствование передачи и приема.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Прием мяча от сетки. Совершенствование передачи и приема.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передачи и приема. Блокирование нападающего удара. Прием мяча от сетки.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техники защиты и нападения. Игровые комбинации.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техники защиты и нападения. Игровые комбинации.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Судейство во время игры.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Судейство во время игры.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Судейство во время игры.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Подвижные игры и эстафеты. Учебная игра. Игровые комбинации.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Подвижные игры и эстафеты. Учебная игра. Игровые комбинации.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и </w:t>
            </w:r>
            <w:proofErr w:type="gramStart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групповые  действия</w:t>
            </w:r>
            <w:proofErr w:type="gramEnd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. Соревнования между группами. Судейство во время игры. 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Участие в соревнованиях различного уровня.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Выполнение комплекса упражнений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опрос, наблюдение, анализ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Учебная игра. Смена игровых   действий и перемещений по сигналу тренера. 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Игровые комбинации.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Учебная игра. Смена игровых   действий и перемещений по сигналу тренера. 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Игровые комбинации.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Контрольные испытания по общей физической подготовке.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Контрольные испытания по общей физической подготовке.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Судейство во время товарищеских игр: ведение протокола, выполнение обязанностей первого и второго судей, судей на линии. Учебная игра.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опрос, наблюдение, анализ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Игровые комбинации. Учебная игра.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 Контрольные испытания по технической подготовке. Судейство во время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 Контрольные испытания по технической подготовке. Смена игровых   действий и перемещений по сигналу тренера. 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Нападающий удар. Прием мяча от нападающего удара.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опрос, наблюдение, анализ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Соревнования между группами. Индивидуальные и групповые  действия.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Нападающий удар. Прием мяча от нападающего удара.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Соревнования между группами. Индивидуальные и групповые  действия.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Судейство во время товарищеских игр: ведение протокола, выполнение обязанностей первого и второго судей, судей на линии. 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Нападающий удар. Прием мяча от нападающего удара.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Нападающий удар. Прием мяча от нападающего удара.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Нападающий удар. Прием мяча от нападающего удара. Учебная игра.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Нападающий удар из 4 и 2 зоны. Прием мяча от нападающего удара.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Судейство во время товарищеских игр: ведение протокола, выполнение обязанностей первого и второго судей, судей на линии. Учебная игра.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Соревнования между группами.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Нападающий удар из 4 и 2 зоны. Прием мяча от нападающего удара.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Нападающий удар из 4 и 2 зоны. Прием мяча от нападающего удара.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опрос, наблюдение, анализ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Участие в соревнованиях различного уровня.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опрос, наблюдение, анализ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Обманный нападающий удар. Прием мяча от нападающего и обманного ударов.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Обманный нападающий удар. Прием мяча от нападающего и обманного ударов.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Блокирование нападающего удара. Специальные прыжковые упражнения.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Блокирование нападающего удара. Тактика подач. Прием мяча от сетки.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Блокирование нападающего удара. Тактика подач. Прием мяча от сетки.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Контрольные игры и судейская практика. Учебная игра.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Контрольные игры и судейская практика. Индивидуальные и групповые  действия.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Обманный нападающий удар. Прием мяча от нападающего и обманного ударов.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Соревнования между группами.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опрос, наблюдение, анализ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Прием мяча от сетки. Совершенствование передачи и приема.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передачи и приема. Блокирование нападающего удара. Прием мяча от сетки.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Соревнования между группами.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Прием мяча от сетки. Совершенствование передачи и приема.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передачи и приема. Блокирование нападающего удара. Прием мяча от сетки.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техники защиты и нападения. Учебная Игра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опрос, наблюдение, анализ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передачи и приема. Блокирование нападающего удара. Прием мяча от сетки.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техники защиты и нападения. Учебная Игра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Судейство во время игры.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Судейство во время игры.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557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игра. Судейство во время игры. Разбор проведенной игры.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Беседа, опрос, наблюдение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Подведение </w:t>
            </w:r>
            <w:proofErr w:type="spellStart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итогов.Теоретический</w:t>
            </w:r>
            <w:proofErr w:type="spellEnd"/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 xml:space="preserve"> срез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опрос, анализ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40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Показательное выступление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Опрос, анализ</w:t>
            </w:r>
          </w:p>
        </w:tc>
      </w:tr>
      <w:tr w:rsidR="00D26492" w:rsidRPr="006D4FA0" w:rsidTr="00D26492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993" w:type="dxa"/>
          </w:tcPr>
          <w:p w:rsidR="00D26492" w:rsidRPr="006D4FA0" w:rsidRDefault="00D26492" w:rsidP="006D4FA0">
            <w:pPr>
              <w:pStyle w:val="a5"/>
              <w:numPr>
                <w:ilvl w:val="0"/>
                <w:numId w:val="22"/>
              </w:numPr>
              <w:tabs>
                <w:tab w:val="left" w:pos="180"/>
                <w:tab w:val="left" w:pos="322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Техника безопасности перед летними каникулами</w:t>
            </w:r>
          </w:p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FA0">
              <w:rPr>
                <w:rFonts w:ascii="Times New Roman" w:eastAsia="Times New Roman" w:hAnsi="Times New Roman"/>
                <w:sz w:val="24"/>
                <w:szCs w:val="24"/>
              </w:rPr>
              <w:t>Итоги года</w:t>
            </w:r>
          </w:p>
        </w:tc>
        <w:tc>
          <w:tcPr>
            <w:tcW w:w="2552" w:type="dxa"/>
          </w:tcPr>
          <w:p w:rsidR="00D26492" w:rsidRPr="006D4FA0" w:rsidRDefault="00D26492" w:rsidP="006D4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26492" w:rsidRPr="006D4FA0" w:rsidRDefault="00D26492" w:rsidP="006D4FA0">
            <w:pPr>
              <w:spacing w:after="0" w:line="240" w:lineRule="auto"/>
              <w:rPr>
                <w:sz w:val="24"/>
                <w:szCs w:val="24"/>
              </w:rPr>
            </w:pPr>
            <w:r w:rsidRPr="006D4FA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</w:tbl>
    <w:p w:rsidR="00E67C28" w:rsidRPr="006D4FA0" w:rsidRDefault="00E67C28" w:rsidP="006D4FA0">
      <w:pPr>
        <w:spacing w:after="0" w:line="240" w:lineRule="auto"/>
        <w:rPr>
          <w:sz w:val="24"/>
          <w:szCs w:val="24"/>
        </w:rPr>
      </w:pPr>
    </w:p>
    <w:p w:rsidR="00E67C28" w:rsidRPr="006D4FA0" w:rsidRDefault="00E67C28" w:rsidP="006D4FA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A648E" w:rsidRDefault="001A648E" w:rsidP="006D4FA0">
      <w:pPr>
        <w:spacing w:after="0" w:line="240" w:lineRule="auto"/>
        <w:rPr>
          <w:sz w:val="24"/>
          <w:szCs w:val="24"/>
        </w:rPr>
      </w:pPr>
    </w:p>
    <w:p w:rsidR="006D4FA0" w:rsidRDefault="006D4FA0" w:rsidP="006D4FA0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F211C">
        <w:rPr>
          <w:rFonts w:ascii="Times New Roman" w:hAnsi="Times New Roman"/>
          <w:b/>
          <w:sz w:val="24"/>
          <w:szCs w:val="24"/>
        </w:rPr>
        <w:t>Система оценки достижения резу</w:t>
      </w:r>
      <w:r>
        <w:rPr>
          <w:rFonts w:ascii="Times New Roman" w:hAnsi="Times New Roman"/>
          <w:b/>
          <w:sz w:val="24"/>
          <w:szCs w:val="24"/>
        </w:rPr>
        <w:t>льтатов внеурочной деятельности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1"/>
        <w:gridCol w:w="1645"/>
        <w:gridCol w:w="2016"/>
        <w:gridCol w:w="2899"/>
        <w:gridCol w:w="2314"/>
      </w:tblGrid>
      <w:tr w:rsidR="006D4FA0" w:rsidTr="004D590C">
        <w:tc>
          <w:tcPr>
            <w:tcW w:w="534" w:type="dxa"/>
          </w:tcPr>
          <w:p w:rsidR="006D4FA0" w:rsidRPr="00EF211C" w:rsidRDefault="006D4FA0" w:rsidP="004D5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D4FA0" w:rsidRPr="00EF211C" w:rsidRDefault="006D4FA0" w:rsidP="004D5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</w:rPr>
              <w:t>Фамилия Имя</w:t>
            </w:r>
          </w:p>
        </w:tc>
        <w:tc>
          <w:tcPr>
            <w:tcW w:w="3118" w:type="dxa"/>
          </w:tcPr>
          <w:p w:rsidR="006D4FA0" w:rsidRPr="00EF211C" w:rsidRDefault="006D4FA0" w:rsidP="004D5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</w:rPr>
              <w:t>начение специальных  терминов и понятий.</w:t>
            </w:r>
          </w:p>
        </w:tc>
        <w:tc>
          <w:tcPr>
            <w:tcW w:w="3402" w:type="dxa"/>
          </w:tcPr>
          <w:p w:rsidR="006D4FA0" w:rsidRPr="00EF211C" w:rsidRDefault="006D4FA0" w:rsidP="004D5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Выполнение нормативов/комплексов упражнений</w:t>
            </w:r>
          </w:p>
        </w:tc>
        <w:tc>
          <w:tcPr>
            <w:tcW w:w="3402" w:type="dxa"/>
          </w:tcPr>
          <w:p w:rsidR="006D4FA0" w:rsidRDefault="006D4FA0" w:rsidP="006D4FA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соревнованиях, турнирах, эстафетах, мероприятий физкультурно-спортивной направленности</w:t>
            </w:r>
          </w:p>
        </w:tc>
      </w:tr>
      <w:tr w:rsidR="006D4FA0" w:rsidTr="004D590C">
        <w:tc>
          <w:tcPr>
            <w:tcW w:w="534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D4FA0" w:rsidRDefault="006D4FA0" w:rsidP="004D590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4FA0" w:rsidTr="004D590C">
        <w:tc>
          <w:tcPr>
            <w:tcW w:w="534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D4FA0" w:rsidRDefault="006D4FA0" w:rsidP="004D590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4FA0" w:rsidTr="004D590C">
        <w:tc>
          <w:tcPr>
            <w:tcW w:w="534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D4FA0" w:rsidRDefault="006D4FA0" w:rsidP="004D590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4FA0" w:rsidTr="004D590C">
        <w:tc>
          <w:tcPr>
            <w:tcW w:w="534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D4FA0" w:rsidRDefault="006D4FA0" w:rsidP="004D590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4FA0" w:rsidTr="004D590C">
        <w:tc>
          <w:tcPr>
            <w:tcW w:w="534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D4FA0" w:rsidRDefault="006D4FA0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D4FA0" w:rsidRDefault="006D4FA0" w:rsidP="004D590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D4FA0" w:rsidRPr="006D4FA0" w:rsidRDefault="006D4FA0" w:rsidP="006D4FA0">
      <w:pPr>
        <w:spacing w:after="0" w:line="240" w:lineRule="auto"/>
        <w:rPr>
          <w:sz w:val="24"/>
          <w:szCs w:val="24"/>
        </w:rPr>
      </w:pPr>
    </w:p>
    <w:sectPr w:rsidR="006D4FA0" w:rsidRPr="006D4FA0" w:rsidSect="00E5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652"/>
    <w:multiLevelType w:val="hybridMultilevel"/>
    <w:tmpl w:val="312A7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34E8"/>
    <w:multiLevelType w:val="multilevel"/>
    <w:tmpl w:val="C3E4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552EE"/>
    <w:multiLevelType w:val="hybridMultilevel"/>
    <w:tmpl w:val="6C80F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7498E"/>
    <w:multiLevelType w:val="multilevel"/>
    <w:tmpl w:val="42F0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F70DB"/>
    <w:multiLevelType w:val="multilevel"/>
    <w:tmpl w:val="B0D0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667A5"/>
    <w:multiLevelType w:val="hybridMultilevel"/>
    <w:tmpl w:val="EEBA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91E11"/>
    <w:multiLevelType w:val="multilevel"/>
    <w:tmpl w:val="6AAE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825331"/>
    <w:multiLevelType w:val="multilevel"/>
    <w:tmpl w:val="9BD48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B3A7E"/>
    <w:multiLevelType w:val="multilevel"/>
    <w:tmpl w:val="52AC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31378"/>
    <w:multiLevelType w:val="hybridMultilevel"/>
    <w:tmpl w:val="1F86B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B7AD4"/>
    <w:multiLevelType w:val="hybridMultilevel"/>
    <w:tmpl w:val="EEBA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A7822"/>
    <w:multiLevelType w:val="multilevel"/>
    <w:tmpl w:val="F25A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DC66E5"/>
    <w:multiLevelType w:val="multilevel"/>
    <w:tmpl w:val="33E8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2002EA"/>
    <w:multiLevelType w:val="hybridMultilevel"/>
    <w:tmpl w:val="EEBA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7155F"/>
    <w:multiLevelType w:val="hybridMultilevel"/>
    <w:tmpl w:val="76FE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30238"/>
    <w:multiLevelType w:val="hybridMultilevel"/>
    <w:tmpl w:val="9CCCC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74F37"/>
    <w:multiLevelType w:val="hybridMultilevel"/>
    <w:tmpl w:val="6C80F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D23FF"/>
    <w:multiLevelType w:val="hybridMultilevel"/>
    <w:tmpl w:val="EEBA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84107"/>
    <w:multiLevelType w:val="hybridMultilevel"/>
    <w:tmpl w:val="D09206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9255CA"/>
    <w:multiLevelType w:val="hybridMultilevel"/>
    <w:tmpl w:val="EEBA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C5ECB"/>
    <w:multiLevelType w:val="hybridMultilevel"/>
    <w:tmpl w:val="EEBA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204B2"/>
    <w:multiLevelType w:val="hybridMultilevel"/>
    <w:tmpl w:val="9176F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6"/>
  </w:num>
  <w:num w:numId="5">
    <w:abstractNumId w:val="11"/>
  </w:num>
  <w:num w:numId="6">
    <w:abstractNumId w:val="7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14"/>
  </w:num>
  <w:num w:numId="12">
    <w:abstractNumId w:val="15"/>
  </w:num>
  <w:num w:numId="13">
    <w:abstractNumId w:val="19"/>
  </w:num>
  <w:num w:numId="14">
    <w:abstractNumId w:val="13"/>
  </w:num>
  <w:num w:numId="15">
    <w:abstractNumId w:val="5"/>
  </w:num>
  <w:num w:numId="16">
    <w:abstractNumId w:val="10"/>
  </w:num>
  <w:num w:numId="17">
    <w:abstractNumId w:val="17"/>
  </w:num>
  <w:num w:numId="18">
    <w:abstractNumId w:val="20"/>
  </w:num>
  <w:num w:numId="19">
    <w:abstractNumId w:val="0"/>
  </w:num>
  <w:num w:numId="20">
    <w:abstractNumId w:val="2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8E"/>
    <w:rsid w:val="0001668E"/>
    <w:rsid w:val="001A648E"/>
    <w:rsid w:val="0032559F"/>
    <w:rsid w:val="004B75AF"/>
    <w:rsid w:val="004C6914"/>
    <w:rsid w:val="005317EC"/>
    <w:rsid w:val="005440E8"/>
    <w:rsid w:val="005D40D3"/>
    <w:rsid w:val="006D4FA0"/>
    <w:rsid w:val="00796BD8"/>
    <w:rsid w:val="00984AA0"/>
    <w:rsid w:val="009C7D20"/>
    <w:rsid w:val="00AA0A24"/>
    <w:rsid w:val="00BE4C7F"/>
    <w:rsid w:val="00C766CF"/>
    <w:rsid w:val="00D26492"/>
    <w:rsid w:val="00D61F5B"/>
    <w:rsid w:val="00E50F1F"/>
    <w:rsid w:val="00E67C28"/>
    <w:rsid w:val="00EC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DBF4"/>
  <w15:docId w15:val="{31538C06-E90C-462F-91BD-6848A953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C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E67C28"/>
    <w:rPr>
      <w:b/>
      <w:bCs/>
    </w:rPr>
  </w:style>
  <w:style w:type="character" w:customStyle="1" w:styleId="apple-converted-space">
    <w:name w:val="apple-converted-space"/>
    <w:basedOn w:val="a0"/>
    <w:uiPriority w:val="99"/>
    <w:rsid w:val="00E67C28"/>
  </w:style>
  <w:style w:type="paragraph" w:styleId="a5">
    <w:name w:val="List Paragraph"/>
    <w:basedOn w:val="a"/>
    <w:uiPriority w:val="34"/>
    <w:qFormat/>
    <w:rsid w:val="00C766CF"/>
    <w:pPr>
      <w:ind w:left="720"/>
      <w:contextualSpacing/>
    </w:pPr>
  </w:style>
  <w:style w:type="table" w:styleId="a6">
    <w:name w:val="Table Grid"/>
    <w:basedOn w:val="a1"/>
    <w:uiPriority w:val="59"/>
    <w:rsid w:val="006D4FA0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lagerya_otdih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4645</Words>
  <Characters>26481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Disapier</dc:creator>
  <cp:lastModifiedBy>Агаки Константин</cp:lastModifiedBy>
  <cp:revision>2</cp:revision>
  <cp:lastPrinted>2020-09-30T09:10:00Z</cp:lastPrinted>
  <dcterms:created xsi:type="dcterms:W3CDTF">2021-01-13T23:02:00Z</dcterms:created>
  <dcterms:modified xsi:type="dcterms:W3CDTF">2021-01-13T23:02:00Z</dcterms:modified>
</cp:coreProperties>
</file>