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299" w14:textId="545381EA" w:rsidR="009021E0" w:rsidRPr="007F13BE" w:rsidRDefault="007F13BE" w:rsidP="007F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3BE">
        <w:rPr>
          <w:rFonts w:ascii="Times New Roman" w:hAnsi="Times New Roman" w:cs="Times New Roman"/>
          <w:sz w:val="28"/>
          <w:szCs w:val="28"/>
        </w:rPr>
        <w:t>Количество обучающихся иностранцев в МБОУ СОШ №75</w:t>
      </w:r>
    </w:p>
    <w:p w14:paraId="05035755" w14:textId="761B4758" w:rsidR="007F13BE" w:rsidRDefault="007F13BE" w:rsidP="007F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3BE">
        <w:rPr>
          <w:rFonts w:ascii="Times New Roman" w:hAnsi="Times New Roman" w:cs="Times New Roman"/>
          <w:sz w:val="28"/>
          <w:szCs w:val="28"/>
        </w:rPr>
        <w:t>202</w:t>
      </w:r>
      <w:r w:rsidR="00EA6E2F">
        <w:rPr>
          <w:rFonts w:ascii="Times New Roman" w:hAnsi="Times New Roman" w:cs="Times New Roman"/>
          <w:sz w:val="28"/>
          <w:szCs w:val="28"/>
        </w:rPr>
        <w:t>3</w:t>
      </w:r>
      <w:r w:rsidRPr="007F13BE">
        <w:rPr>
          <w:rFonts w:ascii="Times New Roman" w:hAnsi="Times New Roman" w:cs="Times New Roman"/>
          <w:sz w:val="28"/>
          <w:szCs w:val="28"/>
        </w:rPr>
        <w:t>-202</w:t>
      </w:r>
      <w:r w:rsidR="00EA6E2F">
        <w:rPr>
          <w:rFonts w:ascii="Times New Roman" w:hAnsi="Times New Roman" w:cs="Times New Roman"/>
          <w:sz w:val="28"/>
          <w:szCs w:val="28"/>
        </w:rPr>
        <w:t>4</w:t>
      </w:r>
      <w:r w:rsidRPr="007F13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3BE" w14:paraId="22A526F9" w14:textId="77777777" w:rsidTr="007F13BE">
        <w:tc>
          <w:tcPr>
            <w:tcW w:w="4672" w:type="dxa"/>
          </w:tcPr>
          <w:p w14:paraId="393FBEB4" w14:textId="0E4E624B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4673" w:type="dxa"/>
          </w:tcPr>
          <w:p w14:paraId="5D83C18D" w14:textId="74E68543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иностранцев</w:t>
            </w:r>
          </w:p>
        </w:tc>
      </w:tr>
      <w:tr w:rsidR="007F13BE" w14:paraId="23B58C44" w14:textId="77777777" w:rsidTr="007F13BE">
        <w:tc>
          <w:tcPr>
            <w:tcW w:w="4672" w:type="dxa"/>
          </w:tcPr>
          <w:p w14:paraId="34D4F5C0" w14:textId="1AE352B2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673" w:type="dxa"/>
          </w:tcPr>
          <w:p w14:paraId="68E491AD" w14:textId="69888A14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F13BE" w14:paraId="1EF0C08C" w14:textId="77777777" w:rsidTr="007F13BE">
        <w:tc>
          <w:tcPr>
            <w:tcW w:w="4672" w:type="dxa"/>
          </w:tcPr>
          <w:p w14:paraId="06D2CE32" w14:textId="07F35F33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673" w:type="dxa"/>
          </w:tcPr>
          <w:p w14:paraId="603CFE32" w14:textId="6CCB2DB3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F13BE" w14:paraId="23908719" w14:textId="77777777" w:rsidTr="007F13BE">
        <w:tc>
          <w:tcPr>
            <w:tcW w:w="4672" w:type="dxa"/>
          </w:tcPr>
          <w:p w14:paraId="1517826B" w14:textId="279FDEA0" w:rsidR="007F13BE" w:rsidRDefault="007F13BE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673" w:type="dxa"/>
          </w:tcPr>
          <w:p w14:paraId="41F30841" w14:textId="2C257469" w:rsidR="007F13BE" w:rsidRDefault="00EA6E2F" w:rsidP="007F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4DF0D54" w14:textId="77777777" w:rsidR="007F13BE" w:rsidRPr="007F13BE" w:rsidRDefault="007F13BE" w:rsidP="007F1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3BE" w:rsidRPr="007F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BE"/>
    <w:rsid w:val="00064910"/>
    <w:rsid w:val="007F13BE"/>
    <w:rsid w:val="009021E0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987"/>
  <w15:chartTrackingRefBased/>
  <w15:docId w15:val="{3A3D63D6-CF71-46B4-B30B-3CDEF9BA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Панкратьев</dc:creator>
  <cp:keywords/>
  <dc:description/>
  <cp:lastModifiedBy>Даниил Панкратьев</cp:lastModifiedBy>
  <cp:revision>3</cp:revision>
  <dcterms:created xsi:type="dcterms:W3CDTF">2022-10-04T19:07:00Z</dcterms:created>
  <dcterms:modified xsi:type="dcterms:W3CDTF">2024-04-23T18:14:00Z</dcterms:modified>
</cp:coreProperties>
</file>